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41D" w:rsidRPr="00CA3CE5" w:rsidRDefault="0008141D" w:rsidP="0008141D">
      <w:pPr>
        <w:contextualSpacing/>
        <w:rPr>
          <w:rFonts w:asciiTheme="majorHAnsi" w:hAnsiTheme="majorHAnsi"/>
          <w:b/>
          <w:sz w:val="28"/>
          <w:lang w:val="en-GB"/>
        </w:rPr>
      </w:pPr>
    </w:p>
    <w:p w:rsidR="0008141D" w:rsidRPr="00CA3CE5" w:rsidRDefault="0008141D" w:rsidP="0008141D">
      <w:pPr>
        <w:contextualSpacing/>
        <w:rPr>
          <w:rFonts w:asciiTheme="majorHAnsi" w:hAnsiTheme="majorHAnsi"/>
          <w:b/>
          <w:sz w:val="28"/>
          <w:lang w:val="en-GB"/>
        </w:rPr>
      </w:pPr>
      <w:r w:rsidRPr="00CA3CE5">
        <w:rPr>
          <w:rFonts w:asciiTheme="majorHAnsi" w:hAnsiTheme="majorHAnsi"/>
          <w:b/>
          <w:sz w:val="28"/>
          <w:lang w:val="en-GB"/>
        </w:rPr>
        <w:t>Hotel Information</w:t>
      </w:r>
    </w:p>
    <w:p w:rsidR="0008141D" w:rsidRPr="00CA3CE5" w:rsidRDefault="0008141D" w:rsidP="0008141D">
      <w:pPr>
        <w:contextualSpacing/>
        <w:rPr>
          <w:rFonts w:asciiTheme="majorHAnsi" w:hAnsiTheme="majorHAnsi"/>
          <w:lang w:val="en-GB"/>
        </w:rPr>
      </w:pPr>
    </w:p>
    <w:p w:rsidR="0008141D" w:rsidRDefault="0008141D" w:rsidP="0008141D">
      <w:pPr>
        <w:contextualSpacing/>
        <w:rPr>
          <w:rFonts w:asciiTheme="majorHAnsi" w:hAnsiTheme="majorHAnsi" w:cs="Calibri"/>
          <w:lang w:val="en-GB"/>
        </w:rPr>
      </w:pPr>
      <w:r w:rsidRPr="00CA3CE5">
        <w:rPr>
          <w:rFonts w:asciiTheme="majorHAnsi" w:hAnsiTheme="majorHAnsi" w:cs="Calibri"/>
          <w:lang w:val="en-GB"/>
        </w:rPr>
        <w:t xml:space="preserve">A number of rooms in different categories have been pre-booked for </w:t>
      </w:r>
      <w:r w:rsidR="00A92CE9" w:rsidRPr="00CA3CE5">
        <w:rPr>
          <w:rFonts w:asciiTheme="majorHAnsi" w:hAnsiTheme="majorHAnsi" w:cs="Calibri"/>
          <w:b/>
          <w:lang w:val="en-GB"/>
        </w:rPr>
        <w:t xml:space="preserve">SASP </w:t>
      </w:r>
      <w:r w:rsidR="00A92CE9" w:rsidRPr="00A92CE9">
        <w:rPr>
          <w:rFonts w:asciiTheme="majorHAnsi" w:hAnsiTheme="majorHAnsi" w:cs="Calibri"/>
          <w:b/>
          <w:lang w:val="en-GB"/>
        </w:rPr>
        <w:t>participants</w:t>
      </w:r>
      <w:r w:rsidRPr="00CA3CE5">
        <w:rPr>
          <w:rFonts w:asciiTheme="majorHAnsi" w:hAnsiTheme="majorHAnsi" w:cs="Calibri"/>
          <w:lang w:val="en-GB"/>
        </w:rPr>
        <w:t>.</w:t>
      </w:r>
      <w:r w:rsidRPr="00CA3CE5">
        <w:rPr>
          <w:rFonts w:asciiTheme="majorHAnsi" w:hAnsiTheme="majorHAnsi" w:cs="Calibri"/>
          <w:lang w:val="en-GB"/>
        </w:rPr>
        <w:br/>
        <w:t>Breakfast is normally served at hotels between 07:00 to 10.00 every morning. All hotels have 24 hour lobby service. The check-in and check-out times at hotels are mostly as follows: check-in time from 14:00 and check–out time before 12:00. Please note, however, that this can vary from one hotel to another.</w:t>
      </w:r>
    </w:p>
    <w:p w:rsidR="009F13AD" w:rsidRPr="00CA3CE5" w:rsidRDefault="009F13AD" w:rsidP="0008141D">
      <w:pPr>
        <w:contextualSpacing/>
        <w:rPr>
          <w:rFonts w:asciiTheme="majorHAnsi" w:hAnsiTheme="majorHAnsi" w:cs="Calibri"/>
          <w:lang w:val="en-GB"/>
        </w:rPr>
      </w:pPr>
      <w:r>
        <w:rPr>
          <w:rFonts w:asciiTheme="majorHAnsi" w:hAnsiTheme="majorHAnsi" w:cs="Calibri"/>
          <w:lang w:val="en-GB"/>
        </w:rPr>
        <w:t>All prices include breakfast and all taxes</w:t>
      </w:r>
      <w:bookmarkStart w:id="0" w:name="_GoBack"/>
      <w:bookmarkEnd w:id="0"/>
    </w:p>
    <w:p w:rsidR="000865D6" w:rsidRPr="00CA3CE5" w:rsidRDefault="000865D6" w:rsidP="000865D6">
      <w:pPr>
        <w:contextualSpacing/>
        <w:rPr>
          <w:rFonts w:asciiTheme="majorHAnsi" w:hAnsiTheme="majorHAnsi"/>
          <w:lang w:val="en-GB"/>
        </w:rPr>
      </w:pPr>
    </w:p>
    <w:p w:rsidR="000865D6" w:rsidRPr="00CA3CE5" w:rsidRDefault="000865D6" w:rsidP="000865D6">
      <w:pPr>
        <w:contextualSpacing/>
        <w:rPr>
          <w:rFonts w:asciiTheme="majorHAnsi" w:hAnsiTheme="majorHAnsi"/>
          <w:lang w:val="en-GB"/>
        </w:rPr>
      </w:pPr>
    </w:p>
    <w:p w:rsidR="000865D6" w:rsidRPr="00CA3CE5" w:rsidRDefault="000865D6" w:rsidP="000865D6">
      <w:pPr>
        <w:contextualSpacing/>
        <w:rPr>
          <w:rFonts w:asciiTheme="majorHAnsi" w:hAnsiTheme="majorHAnsi" w:cs="Calibri"/>
          <w:lang w:val="en-GB"/>
        </w:rPr>
      </w:pPr>
      <w:r w:rsidRPr="00CA3CE5">
        <w:rPr>
          <w:rFonts w:asciiTheme="majorHAnsi" w:hAnsiTheme="majorHAnsi"/>
          <w:noProof/>
          <w:sz w:val="28"/>
          <w:lang w:val="is-IS" w:eastAsia="is-IS"/>
        </w:rPr>
        <w:drawing>
          <wp:anchor distT="0" distB="0" distL="114300" distR="114300" simplePos="0" relativeHeight="251661312" behindDoc="0" locked="0" layoutInCell="1" allowOverlap="1" wp14:anchorId="6C337EDF" wp14:editId="0E972621">
            <wp:simplePos x="0" y="0"/>
            <wp:positionH relativeFrom="column">
              <wp:posOffset>-4445</wp:posOffset>
            </wp:positionH>
            <wp:positionV relativeFrom="paragraph">
              <wp:posOffset>-1270</wp:posOffset>
            </wp:positionV>
            <wp:extent cx="1439545" cy="1087120"/>
            <wp:effectExtent l="0" t="0" r="8255" b="0"/>
            <wp:wrapSquare wrapText="bothSides"/>
            <wp:docPr id="55" name="Picture 55" descr="http://www.centerhotels.com/wp-content/gallery/plaza/thumbs/thumbs_plaz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enterhotels.com/wp-content/gallery/plaza/thumbs/thumbs_plaza-2.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39545" cy="1087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CE5">
        <w:rPr>
          <w:rFonts w:asciiTheme="majorHAnsi" w:hAnsiTheme="majorHAnsi" w:cs="Calibri"/>
          <w:b/>
          <w:sz w:val="28"/>
          <w:u w:val="single"/>
          <w:lang w:val="en-GB"/>
        </w:rPr>
        <w:t xml:space="preserve">Plaza – </w:t>
      </w:r>
      <w:proofErr w:type="spellStart"/>
      <w:r w:rsidRPr="00CA3CE5">
        <w:rPr>
          <w:rFonts w:asciiTheme="majorHAnsi" w:hAnsiTheme="majorHAnsi" w:cs="Calibri"/>
          <w:b/>
          <w:sz w:val="28"/>
          <w:u w:val="single"/>
          <w:lang w:val="en-GB"/>
        </w:rPr>
        <w:t>Centerhotel</w:t>
      </w:r>
      <w:proofErr w:type="spellEnd"/>
      <w:r w:rsidRPr="00CA3CE5">
        <w:rPr>
          <w:rFonts w:asciiTheme="majorHAnsi" w:hAnsiTheme="majorHAnsi" w:cs="Calibri"/>
          <w:b/>
          <w:sz w:val="28"/>
          <w:lang w:val="en-GB"/>
        </w:rPr>
        <w:t xml:space="preserve"> ***</w:t>
      </w:r>
      <w:r w:rsidRPr="00CA3CE5">
        <w:rPr>
          <w:rFonts w:asciiTheme="majorHAnsi" w:hAnsiTheme="majorHAnsi" w:cs="Calibri"/>
          <w:sz w:val="28"/>
          <w:lang w:val="en-GB"/>
        </w:rPr>
        <w:t xml:space="preserve"> </w:t>
      </w:r>
      <w:r w:rsidRPr="00CA3CE5">
        <w:rPr>
          <w:rFonts w:asciiTheme="majorHAnsi" w:hAnsiTheme="majorHAnsi" w:cs="Calibri"/>
          <w:lang w:val="en-GB"/>
        </w:rPr>
        <w:t>in Iceland provides the comfort and the location to enjoy Iceland to the fullest. Situated in the city Center of Reykjavik the Plaza creates the perfect setting for your stay in Iceland, with hotel bar and free high speed internet. The Hotel Plaza is located in the heart of the old city, next to restaurants, shopping and nightlife.</w:t>
      </w:r>
    </w:p>
    <w:p w:rsidR="000865D6" w:rsidRPr="00CA3CE5" w:rsidRDefault="000865D6" w:rsidP="000865D6">
      <w:pPr>
        <w:pStyle w:val="NormalWeb"/>
        <w:shd w:val="clear" w:color="auto" w:fill="FFFFFF"/>
        <w:spacing w:line="225" w:lineRule="atLeast"/>
        <w:contextualSpacing/>
        <w:rPr>
          <w:rFonts w:asciiTheme="majorHAnsi" w:hAnsiTheme="majorHAnsi" w:cs="Calibri"/>
          <w:b/>
        </w:rPr>
      </w:pPr>
      <w:r w:rsidRPr="00CA3CE5">
        <w:rPr>
          <w:rFonts w:asciiTheme="majorHAnsi" w:hAnsiTheme="majorHAnsi" w:cs="Calibri"/>
        </w:rPr>
        <w:t xml:space="preserve">To see exact location and distance between hotel and congress venue </w:t>
      </w:r>
      <w:hyperlink r:id="rId9" w:history="1">
        <w:r w:rsidRPr="00CA3CE5">
          <w:rPr>
            <w:rStyle w:val="Hyperlink"/>
            <w:rFonts w:asciiTheme="majorHAnsi" w:hAnsiTheme="majorHAnsi" w:cs="Calibri"/>
          </w:rPr>
          <w:t>click here</w:t>
        </w:r>
      </w:hyperlink>
      <w:r w:rsidRPr="00CA3CE5">
        <w:rPr>
          <w:rFonts w:asciiTheme="majorHAnsi" w:hAnsiTheme="majorHAnsi" w:cs="Calibri"/>
        </w:rPr>
        <w:br/>
      </w:r>
      <w:r w:rsidRPr="00CA3CE5">
        <w:rPr>
          <w:rFonts w:asciiTheme="majorHAnsi" w:hAnsiTheme="majorHAnsi" w:cs="Calibri"/>
          <w:b/>
        </w:rPr>
        <w:t>Free wireless internet</w:t>
      </w:r>
      <w:r w:rsidRPr="00CA3CE5">
        <w:rPr>
          <w:rFonts w:asciiTheme="majorHAnsi" w:hAnsiTheme="majorHAnsi" w:cs="Calibri"/>
        </w:rPr>
        <w:br/>
      </w:r>
      <w:r w:rsidRPr="00CA3CE5">
        <w:rPr>
          <w:rFonts w:asciiTheme="majorHAnsi" w:hAnsiTheme="majorHAnsi" w:cs="Calibri"/>
          <w:b/>
        </w:rPr>
        <w:t xml:space="preserve">Address: </w:t>
      </w:r>
      <w:proofErr w:type="spellStart"/>
      <w:r w:rsidRPr="00CA3CE5">
        <w:rPr>
          <w:rFonts w:asciiTheme="majorHAnsi" w:hAnsiTheme="majorHAnsi" w:cs="Calibri"/>
          <w:b/>
        </w:rPr>
        <w:t>Aðalstræti</w:t>
      </w:r>
      <w:proofErr w:type="spellEnd"/>
      <w:r w:rsidRPr="00CA3CE5">
        <w:rPr>
          <w:rFonts w:asciiTheme="majorHAnsi" w:hAnsiTheme="majorHAnsi" w:cs="Calibri"/>
          <w:b/>
        </w:rPr>
        <w:t xml:space="preserve"> 4, 101 Reykjavík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732"/>
        <w:gridCol w:w="2740"/>
      </w:tblGrid>
      <w:tr w:rsidR="000865D6" w:rsidRPr="00CA3CE5" w:rsidTr="00A02F69">
        <w:tc>
          <w:tcPr>
            <w:tcW w:w="2818" w:type="dxa"/>
            <w:shd w:val="clear" w:color="auto" w:fill="auto"/>
          </w:tcPr>
          <w:p w:rsidR="000865D6" w:rsidRPr="00CA3CE5" w:rsidRDefault="000865D6" w:rsidP="00F57EAC">
            <w:pPr>
              <w:contextualSpacing/>
              <w:rPr>
                <w:rFonts w:asciiTheme="majorHAnsi" w:hAnsiTheme="majorHAnsi" w:cs="Calibri"/>
                <w:b/>
                <w:lang w:val="en-GB"/>
              </w:rPr>
            </w:pPr>
            <w:r w:rsidRPr="00CA3CE5">
              <w:rPr>
                <w:rFonts w:asciiTheme="majorHAnsi" w:hAnsiTheme="majorHAnsi" w:cs="Calibri"/>
                <w:b/>
                <w:lang w:val="en-GB"/>
              </w:rPr>
              <w:t xml:space="preserve">Plaza - </w:t>
            </w:r>
            <w:proofErr w:type="spellStart"/>
            <w:r w:rsidRPr="00CA3CE5">
              <w:rPr>
                <w:rFonts w:asciiTheme="majorHAnsi" w:hAnsiTheme="majorHAnsi" w:cs="Calibri"/>
                <w:b/>
                <w:lang w:val="en-GB"/>
              </w:rPr>
              <w:t>Centerhotel</w:t>
            </w:r>
            <w:proofErr w:type="spellEnd"/>
          </w:p>
        </w:tc>
        <w:tc>
          <w:tcPr>
            <w:tcW w:w="2732" w:type="dxa"/>
            <w:shd w:val="clear" w:color="auto" w:fill="auto"/>
          </w:tcPr>
          <w:p w:rsidR="000865D6" w:rsidRPr="00CA3CE5" w:rsidRDefault="000865D6" w:rsidP="00F57EAC">
            <w:pPr>
              <w:contextualSpacing/>
              <w:rPr>
                <w:rFonts w:asciiTheme="majorHAnsi" w:hAnsiTheme="majorHAnsi" w:cs="Calibri"/>
                <w:b/>
                <w:lang w:val="en-GB"/>
              </w:rPr>
            </w:pPr>
            <w:r w:rsidRPr="00CA3CE5">
              <w:rPr>
                <w:rFonts w:asciiTheme="majorHAnsi" w:hAnsiTheme="majorHAnsi" w:cs="Calibri"/>
                <w:b/>
                <w:lang w:val="en-GB"/>
              </w:rPr>
              <w:t>Single room</w:t>
            </w:r>
          </w:p>
        </w:tc>
        <w:tc>
          <w:tcPr>
            <w:tcW w:w="2740" w:type="dxa"/>
            <w:shd w:val="clear" w:color="auto" w:fill="auto"/>
          </w:tcPr>
          <w:p w:rsidR="000865D6" w:rsidRPr="00CA3CE5" w:rsidRDefault="000865D6" w:rsidP="00F57EAC">
            <w:pPr>
              <w:contextualSpacing/>
              <w:rPr>
                <w:rFonts w:asciiTheme="majorHAnsi" w:hAnsiTheme="majorHAnsi" w:cs="Calibri"/>
                <w:b/>
                <w:lang w:val="en-GB"/>
              </w:rPr>
            </w:pPr>
            <w:r w:rsidRPr="00CA3CE5">
              <w:rPr>
                <w:rFonts w:asciiTheme="majorHAnsi" w:hAnsiTheme="majorHAnsi" w:cs="Calibri"/>
                <w:b/>
                <w:lang w:val="en-GB"/>
              </w:rPr>
              <w:t>Double room</w:t>
            </w:r>
          </w:p>
        </w:tc>
      </w:tr>
      <w:tr w:rsidR="000865D6" w:rsidRPr="00CA3CE5" w:rsidTr="00A02F69">
        <w:tc>
          <w:tcPr>
            <w:tcW w:w="2818" w:type="dxa"/>
            <w:shd w:val="clear" w:color="auto" w:fill="auto"/>
          </w:tcPr>
          <w:p w:rsidR="000865D6" w:rsidRPr="00CA3CE5" w:rsidRDefault="000865D6" w:rsidP="00F57EAC">
            <w:pPr>
              <w:contextualSpacing/>
              <w:rPr>
                <w:rFonts w:asciiTheme="majorHAnsi" w:hAnsiTheme="majorHAnsi" w:cs="Calibri"/>
                <w:lang w:val="en-GB"/>
              </w:rPr>
            </w:pPr>
            <w:r w:rsidRPr="00CA3CE5">
              <w:rPr>
                <w:rFonts w:asciiTheme="majorHAnsi" w:hAnsiTheme="majorHAnsi" w:cs="Calibri"/>
                <w:lang w:val="en-GB"/>
              </w:rPr>
              <w:t>Superior</w:t>
            </w:r>
          </w:p>
        </w:tc>
        <w:tc>
          <w:tcPr>
            <w:tcW w:w="2732" w:type="dxa"/>
            <w:shd w:val="clear" w:color="auto" w:fill="auto"/>
          </w:tcPr>
          <w:p w:rsidR="000865D6" w:rsidRPr="00CA3CE5" w:rsidRDefault="000865D6" w:rsidP="00A02F69">
            <w:pPr>
              <w:contextualSpacing/>
              <w:rPr>
                <w:rFonts w:asciiTheme="majorHAnsi" w:hAnsiTheme="majorHAnsi" w:cs="Calibri"/>
                <w:lang w:val="en-GB"/>
              </w:rPr>
            </w:pPr>
            <w:r w:rsidRPr="00CA3CE5">
              <w:rPr>
                <w:rFonts w:asciiTheme="majorHAnsi" w:hAnsiTheme="majorHAnsi" w:cs="Calibri"/>
                <w:lang w:val="en-GB"/>
              </w:rPr>
              <w:t>ISK 3</w:t>
            </w:r>
            <w:r w:rsidR="00A02F69">
              <w:rPr>
                <w:rFonts w:asciiTheme="majorHAnsi" w:hAnsiTheme="majorHAnsi" w:cs="Calibri"/>
                <w:lang w:val="en-GB"/>
              </w:rPr>
              <w:t>1.900</w:t>
            </w:r>
          </w:p>
        </w:tc>
        <w:tc>
          <w:tcPr>
            <w:tcW w:w="2740" w:type="dxa"/>
            <w:shd w:val="clear" w:color="auto" w:fill="auto"/>
          </w:tcPr>
          <w:p w:rsidR="000865D6" w:rsidRPr="00CA3CE5" w:rsidRDefault="000865D6" w:rsidP="00A02F69">
            <w:pPr>
              <w:contextualSpacing/>
              <w:rPr>
                <w:rFonts w:asciiTheme="majorHAnsi" w:hAnsiTheme="majorHAnsi" w:cs="Calibri"/>
                <w:lang w:val="en-GB"/>
              </w:rPr>
            </w:pPr>
            <w:r w:rsidRPr="00CA3CE5">
              <w:rPr>
                <w:rFonts w:asciiTheme="majorHAnsi" w:hAnsiTheme="majorHAnsi" w:cs="Calibri"/>
                <w:lang w:val="en-GB"/>
              </w:rPr>
              <w:t>ISK 3</w:t>
            </w:r>
            <w:r w:rsidR="00A02F69">
              <w:rPr>
                <w:rFonts w:asciiTheme="majorHAnsi" w:hAnsiTheme="majorHAnsi" w:cs="Calibri"/>
                <w:lang w:val="en-GB"/>
              </w:rPr>
              <w:t>4</w:t>
            </w:r>
            <w:r w:rsidRPr="00CA3CE5">
              <w:rPr>
                <w:rFonts w:asciiTheme="majorHAnsi" w:hAnsiTheme="majorHAnsi" w:cs="Calibri"/>
                <w:lang w:val="en-GB"/>
              </w:rPr>
              <w:t>,</w:t>
            </w:r>
            <w:r w:rsidR="00A02F69">
              <w:rPr>
                <w:rFonts w:asciiTheme="majorHAnsi" w:hAnsiTheme="majorHAnsi" w:cs="Calibri"/>
                <w:lang w:val="en-GB"/>
              </w:rPr>
              <w:t>.9</w:t>
            </w:r>
            <w:r w:rsidRPr="00CA3CE5">
              <w:rPr>
                <w:rFonts w:asciiTheme="majorHAnsi" w:hAnsiTheme="majorHAnsi" w:cs="Calibri"/>
                <w:lang w:val="en-GB"/>
              </w:rPr>
              <w:t>400</w:t>
            </w:r>
          </w:p>
        </w:tc>
      </w:tr>
    </w:tbl>
    <w:p w:rsidR="000865D6" w:rsidRPr="00CA3CE5" w:rsidRDefault="000865D6" w:rsidP="000865D6">
      <w:pPr>
        <w:rPr>
          <w:rFonts w:asciiTheme="majorHAnsi" w:hAnsiTheme="majorHAnsi"/>
          <w:b/>
          <w:u w:val="single"/>
        </w:rPr>
      </w:pPr>
    </w:p>
    <w:p w:rsidR="00377D47" w:rsidRPr="00CA3CE5" w:rsidRDefault="00377D47" w:rsidP="0008141D">
      <w:pPr>
        <w:contextualSpacing/>
        <w:rPr>
          <w:rFonts w:asciiTheme="majorHAnsi" w:hAnsiTheme="majorHAnsi"/>
          <w:lang w:val="en-GB"/>
        </w:rPr>
      </w:pPr>
    </w:p>
    <w:p w:rsidR="00377D47" w:rsidRPr="00CA3CE5" w:rsidRDefault="00740141" w:rsidP="00377D47">
      <w:pPr>
        <w:rPr>
          <w:rFonts w:asciiTheme="majorHAnsi" w:hAnsiTheme="majorHAnsi"/>
          <w:color w:val="000000" w:themeColor="text1"/>
        </w:rPr>
      </w:pPr>
      <w:r w:rsidRPr="00CA3CE5">
        <w:rPr>
          <w:rFonts w:asciiTheme="majorHAnsi" w:hAnsiTheme="majorHAnsi"/>
          <w:noProof/>
          <w:color w:val="000000" w:themeColor="text1"/>
          <w:sz w:val="28"/>
          <w:lang w:val="is-IS" w:eastAsia="is-IS"/>
        </w:rPr>
        <w:lastRenderedPageBreak/>
        <w:drawing>
          <wp:anchor distT="0" distB="0" distL="114300" distR="114300" simplePos="0" relativeHeight="251663360" behindDoc="0" locked="0" layoutInCell="1" allowOverlap="1" wp14:anchorId="25CA03BC" wp14:editId="51FDFCFE">
            <wp:simplePos x="0" y="0"/>
            <wp:positionH relativeFrom="margin">
              <wp:align>left</wp:align>
            </wp:positionH>
            <wp:positionV relativeFrom="page">
              <wp:posOffset>5864860</wp:posOffset>
            </wp:positionV>
            <wp:extent cx="1790700" cy="1016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15784" r="1551" b="353"/>
                    <a:stretch/>
                  </pic:blipFill>
                  <pic:spPr bwMode="auto">
                    <a:xfrm>
                      <a:off x="0" y="0"/>
                      <a:ext cx="1790700" cy="1016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D47" w:rsidRPr="00CA3CE5">
        <w:rPr>
          <w:rFonts w:asciiTheme="majorHAnsi" w:hAnsiTheme="majorHAnsi"/>
          <w:b/>
          <w:noProof/>
          <w:color w:val="000000" w:themeColor="text1"/>
          <w:sz w:val="28"/>
          <w:u w:val="single"/>
          <w:lang w:eastAsia="is-IS"/>
        </w:rPr>
        <w:t>City Center Hotel</w:t>
      </w:r>
      <w:r w:rsidR="00377D47" w:rsidRPr="00CA3CE5">
        <w:rPr>
          <w:rFonts w:asciiTheme="majorHAnsi" w:hAnsiTheme="majorHAnsi"/>
          <w:color w:val="000000" w:themeColor="text1"/>
          <w:sz w:val="28"/>
        </w:rPr>
        <w:t xml:space="preserve"> *** </w:t>
      </w:r>
      <w:proofErr w:type="gramStart"/>
      <w:r w:rsidR="00377D47" w:rsidRPr="00CA3CE5">
        <w:rPr>
          <w:rFonts w:asciiTheme="majorHAnsi" w:hAnsiTheme="majorHAnsi"/>
          <w:color w:val="000000" w:themeColor="text1"/>
        </w:rPr>
        <w:t>Is</w:t>
      </w:r>
      <w:proofErr w:type="gramEnd"/>
      <w:r w:rsidR="00377D47" w:rsidRPr="00CA3CE5">
        <w:rPr>
          <w:rFonts w:asciiTheme="majorHAnsi" w:hAnsiTheme="majorHAnsi"/>
          <w:color w:val="000000" w:themeColor="text1"/>
        </w:rPr>
        <w:t xml:space="preserve"> located in the heart of Reykjavik, Iceland´s capital. Standing six floors on one of the oldest streets in Reykjavik, </w:t>
      </w:r>
      <w:proofErr w:type="spellStart"/>
      <w:r w:rsidR="00377D47" w:rsidRPr="00CA3CE5">
        <w:rPr>
          <w:rFonts w:asciiTheme="majorHAnsi" w:hAnsiTheme="majorHAnsi"/>
          <w:color w:val="000000" w:themeColor="text1"/>
        </w:rPr>
        <w:t>Austurstraeti</w:t>
      </w:r>
      <w:proofErr w:type="spellEnd"/>
      <w:r w:rsidR="00377D47" w:rsidRPr="00CA3CE5">
        <w:rPr>
          <w:rFonts w:asciiTheme="majorHAnsi" w:hAnsiTheme="majorHAnsi"/>
          <w:color w:val="000000" w:themeColor="text1"/>
        </w:rPr>
        <w:t>. All rooms have bathrooms with a shower and/or a bathtub. Some rooms have a great view over parliament square and some also have balconies. City Center Hotel offers its guests as a small gym, a coffee house on the ground floor and a souvenir shop in the reception area.</w:t>
      </w:r>
    </w:p>
    <w:p w:rsidR="00377D47" w:rsidRPr="00CA3CE5" w:rsidRDefault="00377D47" w:rsidP="00377D47">
      <w:pPr>
        <w:rPr>
          <w:rFonts w:asciiTheme="majorHAnsi" w:hAnsiTheme="majorHAnsi"/>
        </w:rPr>
      </w:pPr>
      <w:r w:rsidRPr="00CA3CE5">
        <w:rPr>
          <w:rFonts w:asciiTheme="majorHAnsi" w:hAnsiTheme="majorHAnsi" w:cs="Calibri"/>
        </w:rPr>
        <w:t xml:space="preserve">To see the exact location and distance between the hotel and congress venue </w:t>
      </w:r>
      <w:hyperlink r:id="rId11" w:history="1">
        <w:r w:rsidRPr="00CA3CE5">
          <w:rPr>
            <w:rStyle w:val="Hyperlink"/>
            <w:rFonts w:asciiTheme="majorHAnsi" w:hAnsiTheme="majorHAnsi" w:cs="Calibri"/>
          </w:rPr>
          <w:t>cli</w:t>
        </w:r>
        <w:r w:rsidRPr="00CA3CE5">
          <w:rPr>
            <w:rStyle w:val="Hyperlink"/>
            <w:rFonts w:asciiTheme="majorHAnsi" w:hAnsiTheme="majorHAnsi" w:cs="Calibri"/>
          </w:rPr>
          <w:t>c</w:t>
        </w:r>
        <w:r w:rsidRPr="00CA3CE5">
          <w:rPr>
            <w:rStyle w:val="Hyperlink"/>
            <w:rFonts w:asciiTheme="majorHAnsi" w:hAnsiTheme="majorHAnsi" w:cs="Calibri"/>
          </w:rPr>
          <w:t>k here</w:t>
        </w:r>
      </w:hyperlink>
    </w:p>
    <w:p w:rsidR="00377D47" w:rsidRPr="00CA3CE5" w:rsidRDefault="00377D47" w:rsidP="00377D47">
      <w:pPr>
        <w:rPr>
          <w:rFonts w:asciiTheme="majorHAnsi" w:hAnsiTheme="majorHAnsi"/>
          <w:b/>
        </w:rPr>
      </w:pPr>
      <w:r w:rsidRPr="00CA3CE5">
        <w:rPr>
          <w:rFonts w:asciiTheme="majorHAnsi" w:hAnsiTheme="majorHAnsi"/>
          <w:b/>
        </w:rPr>
        <w:t xml:space="preserve">Free wireless internet </w:t>
      </w:r>
    </w:p>
    <w:p w:rsidR="00377D47" w:rsidRPr="00CA3CE5" w:rsidRDefault="00377D47" w:rsidP="00377D47">
      <w:pPr>
        <w:rPr>
          <w:rFonts w:asciiTheme="majorHAnsi" w:hAnsiTheme="majorHAnsi" w:cs="Calibri"/>
          <w:b/>
        </w:rPr>
      </w:pPr>
      <w:r w:rsidRPr="00CA3CE5">
        <w:rPr>
          <w:rFonts w:asciiTheme="majorHAnsi" w:hAnsiTheme="majorHAnsi" w:cs="Calibri"/>
          <w:b/>
        </w:rPr>
        <w:t xml:space="preserve">Address: </w:t>
      </w:r>
      <w:proofErr w:type="spellStart"/>
      <w:r w:rsidRPr="00CA3CE5">
        <w:rPr>
          <w:rFonts w:asciiTheme="majorHAnsi" w:hAnsiTheme="majorHAnsi" w:cs="Calibri"/>
          <w:b/>
        </w:rPr>
        <w:t>Austurstraeti</w:t>
      </w:r>
      <w:proofErr w:type="spellEnd"/>
      <w:r w:rsidRPr="00CA3CE5">
        <w:rPr>
          <w:rFonts w:asciiTheme="majorHAnsi" w:hAnsiTheme="majorHAnsi" w:cs="Calibri"/>
          <w:b/>
        </w:rPr>
        <w:t xml:space="preserve"> 6, 101 Reykjavik</w:t>
      </w:r>
    </w:p>
    <w:tbl>
      <w:tblPr>
        <w:tblW w:w="7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71"/>
        <w:gridCol w:w="3018"/>
      </w:tblGrid>
      <w:tr w:rsidR="00377D47" w:rsidRPr="00CA3CE5" w:rsidTr="00A02F69">
        <w:tc>
          <w:tcPr>
            <w:tcW w:w="1980" w:type="dxa"/>
            <w:tcBorders>
              <w:top w:val="single" w:sz="4" w:space="0" w:color="auto"/>
              <w:left w:val="single" w:sz="4" w:space="0" w:color="auto"/>
              <w:bottom w:val="single" w:sz="4" w:space="0" w:color="auto"/>
              <w:right w:val="single" w:sz="4" w:space="0" w:color="auto"/>
            </w:tcBorders>
            <w:hideMark/>
          </w:tcPr>
          <w:p w:rsidR="00377D47" w:rsidRPr="00CA3CE5" w:rsidRDefault="00377D47" w:rsidP="00CD4F64">
            <w:pPr>
              <w:contextualSpacing/>
              <w:rPr>
                <w:rFonts w:asciiTheme="majorHAnsi" w:hAnsiTheme="majorHAnsi" w:cs="Calibri"/>
                <w:b/>
              </w:rPr>
            </w:pPr>
            <w:r w:rsidRPr="00CA3CE5">
              <w:rPr>
                <w:rFonts w:asciiTheme="majorHAnsi" w:hAnsiTheme="majorHAnsi" w:cs="Calibri"/>
                <w:b/>
              </w:rPr>
              <w:t>City Center Hotel</w:t>
            </w:r>
          </w:p>
        </w:tc>
        <w:tc>
          <w:tcPr>
            <w:tcW w:w="2771" w:type="dxa"/>
            <w:tcBorders>
              <w:top w:val="single" w:sz="4" w:space="0" w:color="auto"/>
              <w:left w:val="single" w:sz="4" w:space="0" w:color="auto"/>
              <w:bottom w:val="single" w:sz="4" w:space="0" w:color="auto"/>
              <w:right w:val="single" w:sz="4" w:space="0" w:color="auto"/>
            </w:tcBorders>
          </w:tcPr>
          <w:p w:rsidR="00377D47" w:rsidRPr="00CA3CE5" w:rsidRDefault="00377D47" w:rsidP="00CD4F64">
            <w:pPr>
              <w:contextualSpacing/>
              <w:rPr>
                <w:rFonts w:asciiTheme="majorHAnsi" w:hAnsiTheme="majorHAnsi" w:cs="Calibri"/>
                <w:b/>
              </w:rPr>
            </w:pPr>
            <w:r w:rsidRPr="00CA3CE5">
              <w:rPr>
                <w:rFonts w:asciiTheme="majorHAnsi" w:hAnsiTheme="majorHAnsi" w:cs="Calibri"/>
                <w:b/>
              </w:rPr>
              <w:t>Single room</w:t>
            </w:r>
          </w:p>
        </w:tc>
        <w:tc>
          <w:tcPr>
            <w:tcW w:w="3018" w:type="dxa"/>
            <w:tcBorders>
              <w:top w:val="single" w:sz="4" w:space="0" w:color="auto"/>
              <w:left w:val="single" w:sz="4" w:space="0" w:color="auto"/>
              <w:bottom w:val="single" w:sz="4" w:space="0" w:color="auto"/>
              <w:right w:val="single" w:sz="4" w:space="0" w:color="auto"/>
            </w:tcBorders>
          </w:tcPr>
          <w:p w:rsidR="00377D47" w:rsidRPr="00CA3CE5" w:rsidRDefault="00377D47" w:rsidP="00CD4F64">
            <w:pPr>
              <w:contextualSpacing/>
              <w:rPr>
                <w:rFonts w:asciiTheme="majorHAnsi" w:hAnsiTheme="majorHAnsi" w:cs="Calibri"/>
                <w:b/>
              </w:rPr>
            </w:pPr>
            <w:r w:rsidRPr="00CA3CE5">
              <w:rPr>
                <w:rFonts w:asciiTheme="majorHAnsi" w:hAnsiTheme="majorHAnsi" w:cs="Calibri"/>
                <w:b/>
              </w:rPr>
              <w:t>Double room</w:t>
            </w:r>
          </w:p>
        </w:tc>
      </w:tr>
      <w:tr w:rsidR="00377D47" w:rsidRPr="00CA3CE5" w:rsidTr="00A02F69">
        <w:tc>
          <w:tcPr>
            <w:tcW w:w="1980" w:type="dxa"/>
            <w:tcBorders>
              <w:top w:val="single" w:sz="4" w:space="0" w:color="auto"/>
              <w:left w:val="single" w:sz="4" w:space="0" w:color="auto"/>
              <w:bottom w:val="single" w:sz="4" w:space="0" w:color="auto"/>
              <w:right w:val="single" w:sz="4" w:space="0" w:color="auto"/>
            </w:tcBorders>
            <w:hideMark/>
          </w:tcPr>
          <w:p w:rsidR="00377D47" w:rsidRPr="00CA3CE5" w:rsidRDefault="00377D47" w:rsidP="00CD4F64">
            <w:pPr>
              <w:contextualSpacing/>
              <w:rPr>
                <w:rFonts w:asciiTheme="majorHAnsi" w:hAnsiTheme="majorHAnsi" w:cs="Calibri"/>
              </w:rPr>
            </w:pPr>
            <w:r w:rsidRPr="00CA3CE5">
              <w:rPr>
                <w:rFonts w:asciiTheme="majorHAnsi" w:hAnsiTheme="majorHAnsi" w:cs="Calibri"/>
              </w:rPr>
              <w:t>Standard</w:t>
            </w:r>
          </w:p>
        </w:tc>
        <w:tc>
          <w:tcPr>
            <w:tcW w:w="2771" w:type="dxa"/>
            <w:tcBorders>
              <w:top w:val="single" w:sz="4" w:space="0" w:color="auto"/>
              <w:left w:val="single" w:sz="4" w:space="0" w:color="auto"/>
              <w:bottom w:val="single" w:sz="4" w:space="0" w:color="auto"/>
              <w:right w:val="single" w:sz="4" w:space="0" w:color="auto"/>
            </w:tcBorders>
            <w:vAlign w:val="bottom"/>
            <w:hideMark/>
          </w:tcPr>
          <w:p w:rsidR="00377D47" w:rsidRPr="00CA3CE5" w:rsidRDefault="00A92CE9" w:rsidP="00CD4F64">
            <w:pPr>
              <w:contextualSpacing/>
              <w:rPr>
                <w:rFonts w:asciiTheme="majorHAnsi" w:hAnsiTheme="majorHAnsi" w:cs="Calibri"/>
              </w:rPr>
            </w:pPr>
            <w:r>
              <w:rPr>
                <w:rFonts w:asciiTheme="majorHAnsi" w:hAnsiTheme="majorHAnsi" w:cs="Calibri"/>
              </w:rPr>
              <w:t xml:space="preserve"> ISK 31.000</w:t>
            </w:r>
          </w:p>
        </w:tc>
        <w:tc>
          <w:tcPr>
            <w:tcW w:w="3018" w:type="dxa"/>
            <w:tcBorders>
              <w:top w:val="single" w:sz="4" w:space="0" w:color="auto"/>
              <w:left w:val="single" w:sz="4" w:space="0" w:color="auto"/>
              <w:bottom w:val="single" w:sz="4" w:space="0" w:color="auto"/>
              <w:right w:val="single" w:sz="4" w:space="0" w:color="auto"/>
            </w:tcBorders>
          </w:tcPr>
          <w:p w:rsidR="00377D47" w:rsidRPr="00CA3CE5" w:rsidRDefault="00A92CE9" w:rsidP="00CD4F64">
            <w:pPr>
              <w:contextualSpacing/>
              <w:rPr>
                <w:rFonts w:asciiTheme="majorHAnsi" w:hAnsiTheme="majorHAnsi" w:cs="Calibri"/>
              </w:rPr>
            </w:pPr>
            <w:r>
              <w:rPr>
                <w:rFonts w:asciiTheme="majorHAnsi" w:hAnsiTheme="majorHAnsi" w:cs="Calibri"/>
              </w:rPr>
              <w:t>ISK 39.800</w:t>
            </w:r>
          </w:p>
        </w:tc>
      </w:tr>
    </w:tbl>
    <w:p w:rsidR="00377D47" w:rsidRPr="00CA3CE5" w:rsidRDefault="00377D47" w:rsidP="00377D47">
      <w:pPr>
        <w:contextualSpacing/>
        <w:rPr>
          <w:rFonts w:asciiTheme="majorHAnsi" w:hAnsiTheme="majorHAnsi"/>
          <w:lang w:val="en-GB"/>
        </w:rPr>
      </w:pPr>
    </w:p>
    <w:p w:rsidR="00740141" w:rsidRPr="00CA3CE5" w:rsidRDefault="00740141" w:rsidP="00740141">
      <w:pPr>
        <w:rPr>
          <w:rFonts w:asciiTheme="majorHAnsi" w:hAnsiTheme="majorHAnsi"/>
          <w:b/>
        </w:rPr>
      </w:pPr>
    </w:p>
    <w:p w:rsidR="00CA3CE5" w:rsidRPr="00CA3CE5" w:rsidRDefault="00CA3CE5" w:rsidP="00CA3CE5">
      <w:pPr>
        <w:rPr>
          <w:rFonts w:asciiTheme="majorHAnsi" w:hAnsiTheme="majorHAnsi" w:cs="Calibri"/>
        </w:rPr>
      </w:pPr>
    </w:p>
    <w:p w:rsidR="00CA3CE5" w:rsidRPr="00CA3CE5" w:rsidRDefault="00CA3CE5" w:rsidP="00CA3CE5">
      <w:pPr>
        <w:pStyle w:val="NormalWeb"/>
        <w:rPr>
          <w:rFonts w:asciiTheme="majorHAnsi" w:hAnsiTheme="majorHAnsi" w:cs="Calibri"/>
          <w:b/>
          <w:u w:val="single"/>
        </w:rPr>
      </w:pPr>
    </w:p>
    <w:p w:rsidR="00CA3CE5" w:rsidRPr="00CA3CE5" w:rsidRDefault="00CA3CE5" w:rsidP="00CA3CE5">
      <w:pPr>
        <w:pStyle w:val="NormalWeb"/>
        <w:rPr>
          <w:rFonts w:asciiTheme="majorHAnsi" w:hAnsiTheme="majorHAnsi" w:cs="Calibri"/>
          <w:b/>
          <w:u w:val="single"/>
        </w:rPr>
      </w:pPr>
    </w:p>
    <w:p w:rsidR="00CA3CE5" w:rsidRDefault="00CA3CE5" w:rsidP="00CA3CE5">
      <w:pPr>
        <w:pStyle w:val="NormalWeb"/>
        <w:rPr>
          <w:rFonts w:asciiTheme="majorHAnsi" w:hAnsiTheme="majorHAnsi" w:cs="Calibri"/>
          <w:b/>
        </w:rPr>
      </w:pPr>
      <w:r w:rsidRPr="00CA3CE5">
        <w:rPr>
          <w:rFonts w:asciiTheme="majorHAnsi" w:hAnsiTheme="majorHAnsi" w:cs="Calibri"/>
          <w:b/>
          <w:noProof/>
          <w:sz w:val="28"/>
          <w:u w:val="single"/>
          <w:lang w:val="is-IS" w:eastAsia="is-IS"/>
        </w:rPr>
        <w:drawing>
          <wp:anchor distT="0" distB="0" distL="114300" distR="114300" simplePos="0" relativeHeight="251664384" behindDoc="0" locked="0" layoutInCell="1" allowOverlap="1" wp14:anchorId="788F5F89" wp14:editId="2F50F1B9">
            <wp:simplePos x="0" y="0"/>
            <wp:positionH relativeFrom="margin">
              <wp:align>left</wp:align>
            </wp:positionH>
            <wp:positionV relativeFrom="paragraph">
              <wp:posOffset>22860</wp:posOffset>
            </wp:positionV>
            <wp:extent cx="1032510" cy="1032510"/>
            <wp:effectExtent l="0" t="0" r="0" b="0"/>
            <wp:wrapSquare wrapText="bothSides"/>
            <wp:docPr id="2" name="Picture 2" descr="http://www.saf.is/saf/upload/images/myndir_af_felogum/radisson_sas_saga/satel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f.is/saf/upload/images/myndir_af_felogum/radisson_sas_saga/satellite.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32510" cy="103251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4" w:history="1"/>
      <w:hyperlink r:id="rId15" w:history="1"/>
      <w:r w:rsidRPr="00CA3CE5">
        <w:rPr>
          <w:rFonts w:asciiTheme="majorHAnsi" w:hAnsiTheme="majorHAnsi" w:cs="Calibri"/>
          <w:b/>
          <w:sz w:val="28"/>
          <w:u w:val="single"/>
        </w:rPr>
        <w:t xml:space="preserve">Saga – Radisson </w:t>
      </w:r>
      <w:proofErr w:type="spellStart"/>
      <w:r w:rsidRPr="00CA3CE5">
        <w:rPr>
          <w:rFonts w:asciiTheme="majorHAnsi" w:hAnsiTheme="majorHAnsi" w:cs="Calibri"/>
          <w:b/>
          <w:sz w:val="28"/>
          <w:u w:val="single"/>
        </w:rPr>
        <w:t>Blu</w:t>
      </w:r>
      <w:proofErr w:type="spellEnd"/>
      <w:r w:rsidRPr="00CA3CE5">
        <w:rPr>
          <w:rFonts w:asciiTheme="majorHAnsi" w:hAnsiTheme="majorHAnsi" w:cs="Calibri"/>
          <w:b/>
          <w:bCs/>
          <w:sz w:val="28"/>
        </w:rPr>
        <w:t xml:space="preserve">****  </w:t>
      </w:r>
      <w:r w:rsidRPr="00CA3CE5">
        <w:rPr>
          <w:rFonts w:asciiTheme="majorHAnsi" w:hAnsiTheme="majorHAnsi" w:cs="Calibri"/>
          <w:bCs/>
        </w:rPr>
        <w:t>Overlooking the sea and city of Reykjavik</w:t>
      </w:r>
      <w:r w:rsidRPr="00CA3CE5">
        <w:rPr>
          <w:rFonts w:asciiTheme="majorHAnsi" w:hAnsiTheme="majorHAnsi" w:cs="Calibri"/>
          <w:b/>
          <w:bCs/>
        </w:rPr>
        <w:t xml:space="preserve"> </w:t>
      </w:r>
      <w:r w:rsidRPr="00CA3CE5">
        <w:rPr>
          <w:rFonts w:asciiTheme="majorHAnsi" w:hAnsiTheme="majorHAnsi" w:cs="Calibri"/>
        </w:rPr>
        <w:br/>
        <w:t xml:space="preserve">Guests at this Reykjavik hotel can choose from one of 209 rooms and suites, each with fabulous views of the Reykjavik city centre, the sea or the beautiful campus of the University of Iceland. Each guest room seamlessly blends comfortable, modern furnishings with historic touches. All of the rooms in this hotel are equipped with a mini bar, as well as a satellite and </w:t>
      </w:r>
      <w:r w:rsidRPr="00CA3CE5">
        <w:rPr>
          <w:rFonts w:asciiTheme="majorHAnsi" w:hAnsiTheme="majorHAnsi" w:cs="Calibri"/>
        </w:rPr>
        <w:lastRenderedPageBreak/>
        <w:t xml:space="preserve">pay-per-view TV. </w:t>
      </w:r>
      <w:r w:rsidRPr="00CA3CE5">
        <w:rPr>
          <w:rFonts w:asciiTheme="majorHAnsi" w:hAnsiTheme="majorHAnsi" w:cs="Calibri"/>
        </w:rPr>
        <w:br/>
      </w:r>
      <w:r w:rsidRPr="00CA3CE5">
        <w:rPr>
          <w:rFonts w:asciiTheme="majorHAnsi" w:hAnsiTheme="majorHAnsi" w:cs="Calibri"/>
        </w:rPr>
        <w:br/>
        <w:t xml:space="preserve">To see the exact location and distance between the hotel and congress venue </w:t>
      </w:r>
      <w:hyperlink r:id="rId16" w:history="1">
        <w:r w:rsidRPr="00CA3CE5">
          <w:rPr>
            <w:rStyle w:val="Hyperlink"/>
            <w:rFonts w:asciiTheme="majorHAnsi" w:hAnsiTheme="majorHAnsi" w:cs="Calibri"/>
          </w:rPr>
          <w:t>click here.</w:t>
        </w:r>
      </w:hyperlink>
      <w:r w:rsidRPr="00CA3CE5">
        <w:rPr>
          <w:rFonts w:asciiTheme="majorHAnsi" w:hAnsiTheme="majorHAnsi" w:cs="Calibri"/>
        </w:rPr>
        <w:br/>
      </w:r>
      <w:r w:rsidRPr="00CA3CE5">
        <w:rPr>
          <w:rFonts w:asciiTheme="majorHAnsi" w:hAnsiTheme="majorHAnsi" w:cs="Calibri"/>
          <w:b/>
        </w:rPr>
        <w:t>Free wireless internet</w:t>
      </w:r>
    </w:p>
    <w:p w:rsidR="00CA3CE5" w:rsidRPr="00CA3CE5" w:rsidRDefault="00CA3CE5" w:rsidP="00CA3CE5">
      <w:pPr>
        <w:pStyle w:val="NormalWeb"/>
        <w:rPr>
          <w:rFonts w:asciiTheme="majorHAnsi" w:hAnsiTheme="majorHAnsi" w:cs="Calibri"/>
          <w:b/>
        </w:rPr>
      </w:pPr>
      <w:r w:rsidRPr="00CA3CE5">
        <w:rPr>
          <w:rFonts w:asciiTheme="majorHAnsi" w:hAnsiTheme="majorHAnsi" w:cs="Calibri"/>
          <w:b/>
        </w:rPr>
        <w:t xml:space="preserve">Address: at </w:t>
      </w:r>
      <w:proofErr w:type="spellStart"/>
      <w:r w:rsidRPr="00CA3CE5">
        <w:rPr>
          <w:rFonts w:asciiTheme="majorHAnsi" w:hAnsiTheme="majorHAnsi" w:cs="Calibri"/>
          <w:b/>
        </w:rPr>
        <w:t>Hagatorg</w:t>
      </w:r>
      <w:proofErr w:type="spellEnd"/>
      <w:r w:rsidRPr="00CA3CE5">
        <w:rPr>
          <w:rFonts w:asciiTheme="majorHAnsi" w:hAnsiTheme="majorHAnsi" w:cs="Calibri"/>
          <w:b/>
        </w:rPr>
        <w:t>, 107 Reykjavík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2750"/>
        <w:gridCol w:w="2755"/>
      </w:tblGrid>
      <w:tr w:rsidR="00CA3CE5" w:rsidRPr="00CA3CE5" w:rsidTr="00CA3CE5">
        <w:tc>
          <w:tcPr>
            <w:tcW w:w="2785" w:type="dxa"/>
            <w:shd w:val="clear" w:color="auto" w:fill="auto"/>
          </w:tcPr>
          <w:p w:rsidR="00CA3CE5" w:rsidRPr="00CA3CE5" w:rsidRDefault="00CA3CE5" w:rsidP="003D4271">
            <w:pPr>
              <w:rPr>
                <w:rFonts w:asciiTheme="majorHAnsi" w:hAnsiTheme="majorHAnsi" w:cs="Calibri"/>
                <w:b/>
              </w:rPr>
            </w:pPr>
            <w:r w:rsidRPr="00CA3CE5">
              <w:rPr>
                <w:rFonts w:asciiTheme="majorHAnsi" w:hAnsiTheme="majorHAnsi" w:cs="Calibri"/>
                <w:b/>
              </w:rPr>
              <w:t xml:space="preserve">Radisson </w:t>
            </w:r>
            <w:proofErr w:type="spellStart"/>
            <w:r w:rsidRPr="00CA3CE5">
              <w:rPr>
                <w:rFonts w:asciiTheme="majorHAnsi" w:hAnsiTheme="majorHAnsi" w:cs="Calibri"/>
                <w:b/>
              </w:rPr>
              <w:t>Blu</w:t>
            </w:r>
            <w:proofErr w:type="spellEnd"/>
            <w:r w:rsidRPr="00CA3CE5">
              <w:rPr>
                <w:rFonts w:asciiTheme="majorHAnsi" w:hAnsiTheme="majorHAnsi" w:cs="Calibri"/>
                <w:b/>
              </w:rPr>
              <w:t xml:space="preserve"> Saga prices</w:t>
            </w:r>
          </w:p>
        </w:tc>
        <w:tc>
          <w:tcPr>
            <w:tcW w:w="2750"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Single room</w:t>
            </w:r>
          </w:p>
        </w:tc>
        <w:tc>
          <w:tcPr>
            <w:tcW w:w="2755"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Double room</w:t>
            </w:r>
          </w:p>
        </w:tc>
      </w:tr>
      <w:tr w:rsidR="00CA3CE5" w:rsidRPr="00CA3CE5" w:rsidTr="00CA3CE5">
        <w:tc>
          <w:tcPr>
            <w:tcW w:w="2785"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Standard</w:t>
            </w:r>
          </w:p>
        </w:tc>
        <w:tc>
          <w:tcPr>
            <w:tcW w:w="2750" w:type="dxa"/>
            <w:shd w:val="clear" w:color="auto" w:fill="auto"/>
          </w:tcPr>
          <w:p w:rsidR="00CA3CE5" w:rsidRPr="00CA3CE5" w:rsidRDefault="00CA3CE5" w:rsidP="00A02F69">
            <w:pPr>
              <w:rPr>
                <w:rFonts w:asciiTheme="majorHAnsi" w:hAnsiTheme="majorHAnsi" w:cs="Calibri"/>
              </w:rPr>
            </w:pPr>
            <w:r w:rsidRPr="00CA3CE5">
              <w:rPr>
                <w:rFonts w:asciiTheme="majorHAnsi" w:hAnsiTheme="majorHAnsi" w:cs="Calibri"/>
              </w:rPr>
              <w:t xml:space="preserve">ISK </w:t>
            </w:r>
            <w:r w:rsidR="00A02F69">
              <w:rPr>
                <w:rFonts w:asciiTheme="majorHAnsi" w:hAnsiTheme="majorHAnsi" w:cs="Calibri"/>
              </w:rPr>
              <w:t>44.000</w:t>
            </w:r>
          </w:p>
        </w:tc>
        <w:tc>
          <w:tcPr>
            <w:tcW w:w="2755"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 xml:space="preserve">ISK </w:t>
            </w:r>
            <w:r w:rsidR="00A02F69">
              <w:rPr>
                <w:rFonts w:asciiTheme="majorHAnsi" w:hAnsiTheme="majorHAnsi" w:cs="Calibri"/>
              </w:rPr>
              <w:t>46.800</w:t>
            </w:r>
          </w:p>
        </w:tc>
      </w:tr>
    </w:tbl>
    <w:p w:rsidR="00CA3CE5" w:rsidRPr="00CA3CE5" w:rsidRDefault="00CA3CE5" w:rsidP="00CA3CE5">
      <w:pPr>
        <w:rPr>
          <w:rFonts w:asciiTheme="majorHAnsi" w:hAnsiTheme="majorHAnsi" w:cs="Calibri"/>
        </w:rPr>
      </w:pPr>
    </w:p>
    <w:p w:rsidR="00CA3CE5" w:rsidRPr="00CA3CE5" w:rsidRDefault="00CA3CE5" w:rsidP="00CA3CE5">
      <w:pPr>
        <w:pStyle w:val="NormalWeb"/>
        <w:shd w:val="clear" w:color="auto" w:fill="FFFFFF"/>
        <w:spacing w:line="225" w:lineRule="atLeast"/>
        <w:rPr>
          <w:rFonts w:asciiTheme="majorHAnsi" w:hAnsiTheme="majorHAnsi" w:cs="Calibri"/>
          <w:b/>
        </w:rPr>
      </w:pPr>
    </w:p>
    <w:p w:rsidR="00CA3CE5" w:rsidRPr="00CA3CE5" w:rsidRDefault="00CA3CE5" w:rsidP="00CA3CE5">
      <w:pPr>
        <w:pStyle w:val="NormalWeb"/>
        <w:shd w:val="clear" w:color="auto" w:fill="FFFFFF"/>
        <w:spacing w:line="225" w:lineRule="atLeast"/>
        <w:rPr>
          <w:rFonts w:asciiTheme="majorHAnsi" w:hAnsiTheme="majorHAnsi" w:cs="Calibri"/>
        </w:rPr>
      </w:pPr>
      <w:r w:rsidRPr="00CA3CE5">
        <w:rPr>
          <w:rFonts w:asciiTheme="majorHAnsi" w:hAnsiTheme="majorHAnsi" w:cs="Calibri"/>
          <w:b/>
          <w:noProof/>
          <w:sz w:val="28"/>
          <w:u w:val="single"/>
          <w:lang w:val="is-IS" w:eastAsia="is-IS"/>
        </w:rPr>
        <w:drawing>
          <wp:anchor distT="0" distB="0" distL="114300" distR="114300" simplePos="0" relativeHeight="251666432" behindDoc="0" locked="0" layoutInCell="1" allowOverlap="1" wp14:anchorId="48C9B81D" wp14:editId="7DA90234">
            <wp:simplePos x="0" y="0"/>
            <wp:positionH relativeFrom="margin">
              <wp:align>left</wp:align>
            </wp:positionH>
            <wp:positionV relativeFrom="paragraph">
              <wp:posOffset>17145</wp:posOffset>
            </wp:positionV>
            <wp:extent cx="1162050" cy="871220"/>
            <wp:effectExtent l="0" t="0" r="0" b="5080"/>
            <wp:wrapSquare wrapText="bothSides"/>
            <wp:docPr id="7" name="Picture 7" descr="Centerhotel Skjaldbrei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terhotel Skjaldbreid">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162050" cy="871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A3CE5">
        <w:rPr>
          <w:rFonts w:asciiTheme="majorHAnsi" w:hAnsiTheme="majorHAnsi" w:cs="Calibri"/>
          <w:b/>
          <w:sz w:val="28"/>
          <w:u w:val="single"/>
        </w:rPr>
        <w:t>Skjaldbreið</w:t>
      </w:r>
      <w:proofErr w:type="spellEnd"/>
      <w:r w:rsidRPr="00CA3CE5">
        <w:rPr>
          <w:rFonts w:asciiTheme="majorHAnsi" w:hAnsiTheme="majorHAnsi" w:cs="Calibri"/>
          <w:b/>
          <w:sz w:val="28"/>
          <w:u w:val="single"/>
        </w:rPr>
        <w:t xml:space="preserve"> – Center hotels</w:t>
      </w:r>
      <w:r w:rsidRPr="00CA3CE5">
        <w:rPr>
          <w:rFonts w:asciiTheme="majorHAnsi" w:hAnsiTheme="majorHAnsi" w:cs="Calibri"/>
          <w:b/>
          <w:sz w:val="28"/>
        </w:rPr>
        <w:t xml:space="preserve"> ***</w:t>
      </w:r>
      <w:r w:rsidRPr="00CA3CE5">
        <w:rPr>
          <w:rFonts w:asciiTheme="majorHAnsi" w:hAnsiTheme="majorHAnsi" w:cs="Calibri"/>
          <w:sz w:val="28"/>
        </w:rPr>
        <w:t xml:space="preserve"> </w:t>
      </w:r>
      <w:r w:rsidRPr="00CA3CE5">
        <w:rPr>
          <w:rFonts w:asciiTheme="majorHAnsi" w:hAnsiTheme="majorHAnsi" w:cs="Calibri"/>
        </w:rPr>
        <w:t xml:space="preserve">is located on </w:t>
      </w:r>
      <w:proofErr w:type="spellStart"/>
      <w:r w:rsidRPr="00CA3CE5">
        <w:rPr>
          <w:rFonts w:asciiTheme="majorHAnsi" w:hAnsiTheme="majorHAnsi" w:cs="Calibri"/>
        </w:rPr>
        <w:t>Laugavegur</w:t>
      </w:r>
      <w:proofErr w:type="spellEnd"/>
      <w:r w:rsidRPr="00CA3CE5">
        <w:rPr>
          <w:rFonts w:asciiTheme="majorHAnsi" w:hAnsiTheme="majorHAnsi" w:cs="Calibri"/>
        </w:rPr>
        <w:t xml:space="preserve">, Reykjavik’s main shopping street, where the city is at its most vibrant. Hotel </w:t>
      </w:r>
      <w:proofErr w:type="spellStart"/>
      <w:r w:rsidRPr="00CA3CE5">
        <w:rPr>
          <w:rFonts w:asciiTheme="majorHAnsi" w:hAnsiTheme="majorHAnsi" w:cs="Calibri"/>
        </w:rPr>
        <w:t>Skjaldbreið</w:t>
      </w:r>
      <w:proofErr w:type="spellEnd"/>
      <w:r w:rsidRPr="00CA3CE5">
        <w:rPr>
          <w:rFonts w:asciiTheme="majorHAnsi" w:hAnsiTheme="majorHAnsi" w:cs="Calibri"/>
        </w:rPr>
        <w:t xml:space="preserve"> offers 33 rooms with private bathroom, satellite TV, telephone and high-speed internet connection. On the third floor a breakfast buffet is served every day between 7 and 10 AM in our comfortable sitting room. There you can sit down any time of day, relax and enjoy a complementary cup of coffee or tea, chat with fellow travellers or just enjoy the Reykjavik city scenery.</w:t>
      </w:r>
      <w:r w:rsidRPr="00CA3CE5">
        <w:rPr>
          <w:rFonts w:asciiTheme="majorHAnsi" w:hAnsiTheme="majorHAnsi" w:cs="Calibri"/>
        </w:rPr>
        <w:br/>
      </w:r>
      <w:r w:rsidRPr="00CA3CE5">
        <w:rPr>
          <w:rFonts w:asciiTheme="majorHAnsi" w:hAnsiTheme="majorHAnsi" w:cs="Calibri"/>
        </w:rPr>
        <w:br/>
        <w:t xml:space="preserve">To see the exact location and distance between the hotel and congress venue </w:t>
      </w:r>
      <w:hyperlink r:id="rId20" w:history="1">
        <w:r w:rsidRPr="00CA3CE5">
          <w:rPr>
            <w:rStyle w:val="Hyperlink"/>
            <w:rFonts w:asciiTheme="majorHAnsi" w:hAnsiTheme="majorHAnsi" w:cs="Calibri"/>
          </w:rPr>
          <w:t>click here</w:t>
        </w:r>
      </w:hyperlink>
    </w:p>
    <w:p w:rsidR="00CA3CE5" w:rsidRPr="00CA3CE5" w:rsidRDefault="00CA3CE5" w:rsidP="00CA3CE5">
      <w:pPr>
        <w:pStyle w:val="NormalWeb"/>
        <w:shd w:val="clear" w:color="auto" w:fill="FFFFFF"/>
        <w:spacing w:line="225" w:lineRule="atLeast"/>
        <w:rPr>
          <w:rFonts w:asciiTheme="majorHAnsi" w:hAnsiTheme="majorHAnsi" w:cs="Calibri"/>
          <w:b/>
        </w:rPr>
      </w:pPr>
      <w:r w:rsidRPr="00CA3CE5">
        <w:rPr>
          <w:rFonts w:asciiTheme="majorHAnsi" w:hAnsiTheme="majorHAnsi" w:cs="Calibri"/>
          <w:b/>
        </w:rPr>
        <w:t>Free wireless internet</w:t>
      </w:r>
    </w:p>
    <w:p w:rsidR="00CA3CE5" w:rsidRPr="00CA3CE5" w:rsidRDefault="00CA3CE5" w:rsidP="00CA3CE5">
      <w:pPr>
        <w:pStyle w:val="NormalWeb"/>
        <w:shd w:val="clear" w:color="auto" w:fill="FFFFFF"/>
        <w:spacing w:line="225" w:lineRule="atLeast"/>
        <w:rPr>
          <w:rFonts w:asciiTheme="majorHAnsi" w:hAnsiTheme="majorHAnsi" w:cs="Calibri"/>
          <w:b/>
        </w:rPr>
      </w:pPr>
      <w:r w:rsidRPr="00CA3CE5">
        <w:rPr>
          <w:rFonts w:asciiTheme="majorHAnsi" w:hAnsiTheme="majorHAnsi" w:cs="Calibri"/>
          <w:b/>
        </w:rPr>
        <w:lastRenderedPageBreak/>
        <w:t xml:space="preserve">Address: </w:t>
      </w:r>
      <w:proofErr w:type="spellStart"/>
      <w:r w:rsidRPr="00CA3CE5">
        <w:rPr>
          <w:rFonts w:asciiTheme="majorHAnsi" w:hAnsiTheme="majorHAnsi" w:cs="Calibri"/>
          <w:b/>
        </w:rPr>
        <w:t>Laugavegur</w:t>
      </w:r>
      <w:proofErr w:type="spellEnd"/>
      <w:r w:rsidRPr="00CA3CE5">
        <w:rPr>
          <w:rFonts w:asciiTheme="majorHAnsi" w:hAnsiTheme="majorHAnsi" w:cs="Calibri"/>
          <w:b/>
        </w:rPr>
        <w:t xml:space="preserve"> 16,101 Reykjavík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737"/>
        <w:gridCol w:w="2742"/>
      </w:tblGrid>
      <w:tr w:rsidR="00CA3CE5" w:rsidRPr="00CA3CE5" w:rsidTr="00F00CFC">
        <w:tc>
          <w:tcPr>
            <w:tcW w:w="2811" w:type="dxa"/>
            <w:shd w:val="clear" w:color="auto" w:fill="auto"/>
          </w:tcPr>
          <w:p w:rsidR="00CA3CE5" w:rsidRPr="00CA3CE5" w:rsidRDefault="00CA3CE5" w:rsidP="003D4271">
            <w:pPr>
              <w:rPr>
                <w:rFonts w:asciiTheme="majorHAnsi" w:hAnsiTheme="majorHAnsi" w:cs="Calibri"/>
                <w:b/>
              </w:rPr>
            </w:pPr>
            <w:r w:rsidRPr="00CA3CE5">
              <w:rPr>
                <w:rFonts w:asciiTheme="majorHAnsi" w:hAnsiTheme="majorHAnsi" w:cs="Calibri"/>
                <w:b/>
              </w:rPr>
              <w:t xml:space="preserve">Hotel </w:t>
            </w:r>
            <w:proofErr w:type="spellStart"/>
            <w:r w:rsidRPr="00CA3CE5">
              <w:rPr>
                <w:rFonts w:asciiTheme="majorHAnsi" w:hAnsiTheme="majorHAnsi" w:cs="Calibri"/>
                <w:b/>
              </w:rPr>
              <w:t>Skjaldbreið</w:t>
            </w:r>
            <w:proofErr w:type="spellEnd"/>
            <w:r w:rsidRPr="00CA3CE5">
              <w:rPr>
                <w:rFonts w:asciiTheme="majorHAnsi" w:hAnsiTheme="majorHAnsi" w:cs="Calibri"/>
                <w:b/>
              </w:rPr>
              <w:t xml:space="preserve"> prices</w:t>
            </w:r>
          </w:p>
        </w:tc>
        <w:tc>
          <w:tcPr>
            <w:tcW w:w="2737"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Single room</w:t>
            </w:r>
          </w:p>
        </w:tc>
        <w:tc>
          <w:tcPr>
            <w:tcW w:w="2742"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Double room</w:t>
            </w:r>
          </w:p>
        </w:tc>
      </w:tr>
      <w:tr w:rsidR="00CA3CE5" w:rsidRPr="00CA3CE5" w:rsidTr="00F00CFC">
        <w:tc>
          <w:tcPr>
            <w:tcW w:w="2811"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Standard</w:t>
            </w:r>
          </w:p>
        </w:tc>
        <w:tc>
          <w:tcPr>
            <w:tcW w:w="2737" w:type="dxa"/>
            <w:shd w:val="clear" w:color="auto" w:fill="auto"/>
          </w:tcPr>
          <w:p w:rsidR="00A02F69" w:rsidRPr="00CA3CE5" w:rsidRDefault="00CA3CE5" w:rsidP="003D4271">
            <w:pPr>
              <w:rPr>
                <w:rFonts w:asciiTheme="majorHAnsi" w:hAnsiTheme="majorHAnsi" w:cs="Calibri"/>
              </w:rPr>
            </w:pPr>
            <w:r w:rsidRPr="00CA3CE5">
              <w:rPr>
                <w:rFonts w:asciiTheme="majorHAnsi" w:hAnsiTheme="majorHAnsi" w:cs="Calibri"/>
              </w:rPr>
              <w:t xml:space="preserve">ISK </w:t>
            </w:r>
            <w:r w:rsidR="00A02F69">
              <w:rPr>
                <w:rFonts w:asciiTheme="majorHAnsi" w:hAnsiTheme="majorHAnsi" w:cs="Calibri"/>
              </w:rPr>
              <w:t>29.500</w:t>
            </w:r>
          </w:p>
        </w:tc>
        <w:tc>
          <w:tcPr>
            <w:tcW w:w="2742" w:type="dxa"/>
            <w:shd w:val="clear" w:color="auto" w:fill="auto"/>
          </w:tcPr>
          <w:p w:rsidR="00CA3CE5" w:rsidRPr="00CA3CE5" w:rsidRDefault="00CA3CE5" w:rsidP="003D4271">
            <w:pPr>
              <w:rPr>
                <w:rFonts w:asciiTheme="majorHAnsi" w:hAnsiTheme="majorHAnsi" w:cs="Calibri"/>
              </w:rPr>
            </w:pPr>
            <w:r w:rsidRPr="00CA3CE5">
              <w:rPr>
                <w:rFonts w:asciiTheme="majorHAnsi" w:hAnsiTheme="majorHAnsi" w:cs="Calibri"/>
              </w:rPr>
              <w:t xml:space="preserve">ISK </w:t>
            </w:r>
            <w:r w:rsidR="00A02F69">
              <w:rPr>
                <w:rFonts w:asciiTheme="majorHAnsi" w:hAnsiTheme="majorHAnsi" w:cs="Calibri"/>
              </w:rPr>
              <w:t>31.900</w:t>
            </w:r>
          </w:p>
        </w:tc>
      </w:tr>
      <w:tr w:rsidR="00A02F69" w:rsidRPr="00CA3CE5" w:rsidTr="00F00CFC">
        <w:tc>
          <w:tcPr>
            <w:tcW w:w="2811" w:type="dxa"/>
            <w:shd w:val="clear" w:color="auto" w:fill="auto"/>
          </w:tcPr>
          <w:p w:rsidR="00A02F69" w:rsidRPr="00CA3CE5" w:rsidRDefault="00A92CE9" w:rsidP="003D4271">
            <w:pPr>
              <w:rPr>
                <w:rFonts w:asciiTheme="majorHAnsi" w:hAnsiTheme="majorHAnsi" w:cs="Calibri"/>
              </w:rPr>
            </w:pPr>
            <w:r>
              <w:rPr>
                <w:rFonts w:asciiTheme="majorHAnsi" w:hAnsiTheme="majorHAnsi" w:cs="Calibri"/>
              </w:rPr>
              <w:t>Double  for S</w:t>
            </w:r>
            <w:r w:rsidR="00A02F69">
              <w:rPr>
                <w:rFonts w:asciiTheme="majorHAnsi" w:hAnsiTheme="majorHAnsi" w:cs="Calibri"/>
              </w:rPr>
              <w:t>ingl</w:t>
            </w:r>
            <w:r>
              <w:rPr>
                <w:rFonts w:asciiTheme="majorHAnsi" w:hAnsiTheme="majorHAnsi" w:cs="Calibri"/>
              </w:rPr>
              <w:t>e</w:t>
            </w:r>
            <w:r w:rsidR="00A02F69">
              <w:rPr>
                <w:rFonts w:asciiTheme="majorHAnsi" w:hAnsiTheme="majorHAnsi" w:cs="Calibri"/>
              </w:rPr>
              <w:t xml:space="preserve"> use</w:t>
            </w:r>
          </w:p>
        </w:tc>
        <w:tc>
          <w:tcPr>
            <w:tcW w:w="2737" w:type="dxa"/>
            <w:shd w:val="clear" w:color="auto" w:fill="auto"/>
          </w:tcPr>
          <w:p w:rsidR="00A02F69" w:rsidRPr="00CA3CE5" w:rsidRDefault="00A02F69" w:rsidP="003D4271">
            <w:pPr>
              <w:rPr>
                <w:rFonts w:asciiTheme="majorHAnsi" w:hAnsiTheme="majorHAnsi" w:cs="Calibri"/>
              </w:rPr>
            </w:pPr>
            <w:r>
              <w:rPr>
                <w:rFonts w:asciiTheme="majorHAnsi" w:hAnsiTheme="majorHAnsi" w:cs="Calibri"/>
              </w:rPr>
              <w:t>ISK 31.900</w:t>
            </w:r>
          </w:p>
        </w:tc>
        <w:tc>
          <w:tcPr>
            <w:tcW w:w="2742" w:type="dxa"/>
            <w:shd w:val="clear" w:color="auto" w:fill="auto"/>
          </w:tcPr>
          <w:p w:rsidR="00A02F69" w:rsidRPr="00CA3CE5" w:rsidRDefault="00A02F69" w:rsidP="003D4271">
            <w:pPr>
              <w:rPr>
                <w:rFonts w:asciiTheme="majorHAnsi" w:hAnsiTheme="majorHAnsi" w:cs="Calibri"/>
              </w:rPr>
            </w:pPr>
          </w:p>
        </w:tc>
      </w:tr>
    </w:tbl>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p>
    <w:p w:rsidR="00F00CFC" w:rsidRDefault="00F00CFC" w:rsidP="00F00CFC">
      <w:pPr>
        <w:rPr>
          <w:rFonts w:asciiTheme="majorHAnsi" w:hAnsiTheme="majorHAnsi" w:cs="Calibri"/>
          <w:lang w:val="is-IS"/>
        </w:rPr>
      </w:pPr>
      <w:r>
        <w:rPr>
          <w:noProof/>
          <w:lang w:val="is-IS" w:eastAsia="is-IS"/>
        </w:rPr>
        <w:drawing>
          <wp:anchor distT="0" distB="0" distL="114300" distR="114300" simplePos="0" relativeHeight="251667456" behindDoc="1" locked="0" layoutInCell="1" allowOverlap="1" wp14:anchorId="5C3E187C" wp14:editId="553E3978">
            <wp:simplePos x="0" y="0"/>
            <wp:positionH relativeFrom="column">
              <wp:posOffset>-76200</wp:posOffset>
            </wp:positionH>
            <wp:positionV relativeFrom="paragraph">
              <wp:posOffset>199390</wp:posOffset>
            </wp:positionV>
            <wp:extent cx="1009650" cy="1361440"/>
            <wp:effectExtent l="0" t="0" r="0" b="0"/>
            <wp:wrapTight wrapText="bothSides">
              <wp:wrapPolygon edited="0">
                <wp:start x="0" y="0"/>
                <wp:lineTo x="0" y="21157"/>
                <wp:lineTo x="21192" y="21157"/>
                <wp:lineTo x="2119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009650" cy="1361440"/>
                    </a:xfrm>
                    <a:prstGeom prst="rect">
                      <a:avLst/>
                    </a:prstGeom>
                  </pic:spPr>
                </pic:pic>
              </a:graphicData>
            </a:graphic>
            <wp14:sizeRelH relativeFrom="page">
              <wp14:pctWidth>0</wp14:pctWidth>
            </wp14:sizeRelH>
            <wp14:sizeRelV relativeFrom="page">
              <wp14:pctHeight>0</wp14:pctHeight>
            </wp14:sizeRelV>
          </wp:anchor>
        </w:drawing>
      </w:r>
    </w:p>
    <w:p w:rsidR="00F00CFC" w:rsidRPr="001A6788" w:rsidRDefault="00F00CFC" w:rsidP="00F00CFC">
      <w:pPr>
        <w:rPr>
          <w:rFonts w:asciiTheme="majorHAnsi" w:hAnsiTheme="majorHAnsi" w:cs="Calibri"/>
          <w:sz w:val="22"/>
          <w:lang w:val="is-IS"/>
        </w:rPr>
      </w:pPr>
      <w:proofErr w:type="spellStart"/>
      <w:r>
        <w:rPr>
          <w:rFonts w:asciiTheme="majorHAnsi" w:hAnsiTheme="majorHAnsi" w:cs="Calibri"/>
          <w:b/>
          <w:sz w:val="28"/>
          <w:u w:val="single"/>
        </w:rPr>
        <w:t>Miðgarður</w:t>
      </w:r>
      <w:proofErr w:type="spellEnd"/>
      <w:r w:rsidRPr="00CA3CE5">
        <w:rPr>
          <w:rFonts w:asciiTheme="majorHAnsi" w:hAnsiTheme="majorHAnsi" w:cs="Calibri"/>
          <w:b/>
          <w:sz w:val="28"/>
          <w:u w:val="single"/>
        </w:rPr>
        <w:t xml:space="preserve"> – Center hotels</w:t>
      </w:r>
      <w:r w:rsidRPr="00CA3CE5">
        <w:rPr>
          <w:rFonts w:asciiTheme="majorHAnsi" w:hAnsiTheme="majorHAnsi" w:cs="Calibri"/>
          <w:b/>
          <w:sz w:val="28"/>
        </w:rPr>
        <w:t xml:space="preserve"> ***</w:t>
      </w:r>
      <w:r w:rsidRPr="00CA3CE5">
        <w:rPr>
          <w:rFonts w:asciiTheme="majorHAnsi" w:hAnsiTheme="majorHAnsi" w:cs="Calibri"/>
          <w:sz w:val="28"/>
        </w:rPr>
        <w:t xml:space="preserve"> </w:t>
      </w:r>
      <w:r w:rsidRPr="001A6788">
        <w:rPr>
          <w:rFonts w:asciiTheme="majorHAnsi" w:hAnsiTheme="majorHAnsi" w:cs="Calibri"/>
          <w:sz w:val="22"/>
          <w:lang w:val="is-IS"/>
        </w:rPr>
        <w:t xml:space="preserve">is the newest member of the CenterHotels family.  The hotel is ideally located in the heart of the city in short walking distance from the main attractions in Reykjavik. </w:t>
      </w:r>
    </w:p>
    <w:p w:rsidR="00F00CFC" w:rsidRDefault="00F00CFC" w:rsidP="00F00CFC">
      <w:pPr>
        <w:rPr>
          <w:rFonts w:asciiTheme="majorHAnsi" w:hAnsiTheme="majorHAnsi" w:cs="Calibri"/>
          <w:sz w:val="22"/>
          <w:lang w:val="is-IS"/>
        </w:rPr>
      </w:pPr>
      <w:r w:rsidRPr="001A6788">
        <w:rPr>
          <w:rFonts w:asciiTheme="majorHAnsi" w:hAnsiTheme="majorHAnsi" w:cs="Calibri"/>
          <w:sz w:val="22"/>
          <w:lang w:val="is-IS"/>
        </w:rPr>
        <w:t>The hotel has 43 modern and bright rooms.   All rooms are equipped with a private bathroom, mini-bar, coffee and tea making facilities, flat screen TV, free wi fi, shower, hairdryer and a safety deposit box. </w:t>
      </w:r>
    </w:p>
    <w:p w:rsidR="001A6788" w:rsidRPr="00CA3CE5" w:rsidRDefault="001A6788" w:rsidP="001A6788">
      <w:pPr>
        <w:pStyle w:val="NormalWeb"/>
        <w:shd w:val="clear" w:color="auto" w:fill="FFFFFF"/>
        <w:spacing w:line="225" w:lineRule="atLeast"/>
        <w:rPr>
          <w:rFonts w:asciiTheme="majorHAnsi" w:hAnsiTheme="majorHAnsi" w:cs="Calibri"/>
        </w:rPr>
      </w:pPr>
      <w:r w:rsidRPr="00CA3CE5">
        <w:rPr>
          <w:rFonts w:asciiTheme="majorHAnsi" w:hAnsiTheme="majorHAnsi" w:cs="Calibri"/>
        </w:rPr>
        <w:t xml:space="preserve">To see the exact location and distance between the hotel and congress venue </w:t>
      </w:r>
      <w:hyperlink r:id="rId22" w:history="1">
        <w:r w:rsidRPr="00CA3CE5">
          <w:rPr>
            <w:rStyle w:val="Hyperlink"/>
            <w:rFonts w:asciiTheme="majorHAnsi" w:hAnsiTheme="majorHAnsi" w:cs="Calibri"/>
          </w:rPr>
          <w:t>click here</w:t>
        </w:r>
      </w:hyperlink>
    </w:p>
    <w:p w:rsidR="001A6788" w:rsidRPr="001A6788" w:rsidRDefault="001A6788" w:rsidP="00F00CFC">
      <w:pPr>
        <w:rPr>
          <w:rFonts w:asciiTheme="majorHAnsi" w:hAnsiTheme="majorHAnsi" w:cs="Calibri"/>
          <w:sz w:val="22"/>
          <w:lang w:val="is-IS"/>
        </w:rPr>
      </w:pPr>
    </w:p>
    <w:p w:rsidR="001A6788" w:rsidRDefault="00F00CFC" w:rsidP="00F00CFC">
      <w:pPr>
        <w:pStyle w:val="NormalWeb"/>
        <w:shd w:val="clear" w:color="auto" w:fill="FFFFFF"/>
        <w:spacing w:line="225" w:lineRule="atLeast"/>
        <w:rPr>
          <w:rFonts w:asciiTheme="majorHAnsi" w:hAnsiTheme="majorHAnsi" w:cs="Calibri"/>
          <w:b/>
        </w:rPr>
      </w:pPr>
      <w:r w:rsidRPr="00CA3CE5">
        <w:rPr>
          <w:rFonts w:asciiTheme="majorHAnsi" w:hAnsiTheme="majorHAnsi" w:cs="Calibri"/>
          <w:b/>
        </w:rPr>
        <w:t>Free wireless internet</w:t>
      </w:r>
    </w:p>
    <w:p w:rsidR="00F00CFC" w:rsidRPr="00CA3CE5" w:rsidRDefault="00F00CFC" w:rsidP="00F00CFC">
      <w:pPr>
        <w:pStyle w:val="NormalWeb"/>
        <w:shd w:val="clear" w:color="auto" w:fill="FFFFFF"/>
        <w:spacing w:line="225" w:lineRule="atLeast"/>
        <w:rPr>
          <w:rFonts w:asciiTheme="majorHAnsi" w:hAnsiTheme="majorHAnsi" w:cs="Calibri"/>
          <w:b/>
        </w:rPr>
      </w:pPr>
      <w:r w:rsidRPr="00CA3CE5">
        <w:rPr>
          <w:rFonts w:asciiTheme="majorHAnsi" w:hAnsiTheme="majorHAnsi" w:cs="Calibri"/>
          <w:b/>
        </w:rPr>
        <w:t>Address:</w:t>
      </w:r>
      <w:r>
        <w:rPr>
          <w:rFonts w:asciiTheme="majorHAnsi" w:hAnsiTheme="majorHAnsi" w:cs="Calibri"/>
          <w:b/>
        </w:rPr>
        <w:t xml:space="preserve"> Laugavegur</w:t>
      </w:r>
      <w:proofErr w:type="gramStart"/>
      <w:r w:rsidRPr="00CA3CE5">
        <w:rPr>
          <w:rFonts w:asciiTheme="majorHAnsi" w:hAnsiTheme="majorHAnsi" w:cs="Calibri"/>
          <w:b/>
        </w:rPr>
        <w:t>,101</w:t>
      </w:r>
      <w:proofErr w:type="gramEnd"/>
      <w:r w:rsidRPr="00CA3CE5">
        <w:rPr>
          <w:rFonts w:asciiTheme="majorHAnsi" w:hAnsiTheme="majorHAnsi" w:cs="Calibri"/>
          <w:b/>
        </w:rPr>
        <w:t xml:space="preserve"> Reykjavík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1"/>
        <w:gridCol w:w="2737"/>
        <w:gridCol w:w="2742"/>
      </w:tblGrid>
      <w:tr w:rsidR="00F00CFC" w:rsidRPr="00CA3CE5" w:rsidTr="003D4271">
        <w:tc>
          <w:tcPr>
            <w:tcW w:w="2811" w:type="dxa"/>
            <w:shd w:val="clear" w:color="auto" w:fill="auto"/>
          </w:tcPr>
          <w:p w:rsidR="00F00CFC" w:rsidRPr="00CA3CE5" w:rsidRDefault="00F00CFC" w:rsidP="003D4271">
            <w:pPr>
              <w:rPr>
                <w:rFonts w:asciiTheme="majorHAnsi" w:hAnsiTheme="majorHAnsi" w:cs="Calibri"/>
                <w:b/>
              </w:rPr>
            </w:pPr>
            <w:r>
              <w:rPr>
                <w:rFonts w:asciiTheme="majorHAnsi" w:hAnsiTheme="majorHAnsi" w:cs="Calibri"/>
                <w:b/>
              </w:rPr>
              <w:t xml:space="preserve">Hotel </w:t>
            </w:r>
            <w:proofErr w:type="spellStart"/>
            <w:r>
              <w:rPr>
                <w:rFonts w:asciiTheme="majorHAnsi" w:hAnsiTheme="majorHAnsi" w:cs="Calibri"/>
                <w:b/>
              </w:rPr>
              <w:t>Miðgarður</w:t>
            </w:r>
            <w:proofErr w:type="spellEnd"/>
            <w:r w:rsidRPr="00CA3CE5">
              <w:rPr>
                <w:rFonts w:asciiTheme="majorHAnsi" w:hAnsiTheme="majorHAnsi" w:cs="Calibri"/>
                <w:b/>
              </w:rPr>
              <w:t xml:space="preserve"> prices</w:t>
            </w:r>
          </w:p>
        </w:tc>
        <w:tc>
          <w:tcPr>
            <w:tcW w:w="2737" w:type="dxa"/>
            <w:shd w:val="clear" w:color="auto" w:fill="auto"/>
          </w:tcPr>
          <w:p w:rsidR="00F00CFC" w:rsidRPr="00CA3CE5" w:rsidRDefault="00F00CFC" w:rsidP="003D4271">
            <w:pPr>
              <w:rPr>
                <w:rFonts w:asciiTheme="majorHAnsi" w:hAnsiTheme="majorHAnsi" w:cs="Calibri"/>
              </w:rPr>
            </w:pPr>
            <w:r w:rsidRPr="00CA3CE5">
              <w:rPr>
                <w:rFonts w:asciiTheme="majorHAnsi" w:hAnsiTheme="majorHAnsi" w:cs="Calibri"/>
              </w:rPr>
              <w:t>Single room</w:t>
            </w:r>
          </w:p>
        </w:tc>
        <w:tc>
          <w:tcPr>
            <w:tcW w:w="2742" w:type="dxa"/>
            <w:shd w:val="clear" w:color="auto" w:fill="auto"/>
          </w:tcPr>
          <w:p w:rsidR="00F00CFC" w:rsidRPr="00CA3CE5" w:rsidRDefault="00F00CFC" w:rsidP="003D4271">
            <w:pPr>
              <w:rPr>
                <w:rFonts w:asciiTheme="majorHAnsi" w:hAnsiTheme="majorHAnsi" w:cs="Calibri"/>
              </w:rPr>
            </w:pPr>
            <w:r w:rsidRPr="00CA3CE5">
              <w:rPr>
                <w:rFonts w:asciiTheme="majorHAnsi" w:hAnsiTheme="majorHAnsi" w:cs="Calibri"/>
              </w:rPr>
              <w:t>Double room</w:t>
            </w:r>
          </w:p>
        </w:tc>
      </w:tr>
      <w:tr w:rsidR="00F00CFC" w:rsidRPr="00CA3CE5" w:rsidTr="003D4271">
        <w:tc>
          <w:tcPr>
            <w:tcW w:w="2811" w:type="dxa"/>
            <w:shd w:val="clear" w:color="auto" w:fill="auto"/>
          </w:tcPr>
          <w:p w:rsidR="00F00CFC" w:rsidRPr="00CA3CE5" w:rsidRDefault="00F00CFC" w:rsidP="003D4271">
            <w:pPr>
              <w:rPr>
                <w:rFonts w:asciiTheme="majorHAnsi" w:hAnsiTheme="majorHAnsi" w:cs="Calibri"/>
              </w:rPr>
            </w:pPr>
            <w:r w:rsidRPr="00CA3CE5">
              <w:rPr>
                <w:rFonts w:asciiTheme="majorHAnsi" w:hAnsiTheme="majorHAnsi" w:cs="Calibri"/>
              </w:rPr>
              <w:t>Standard</w:t>
            </w:r>
          </w:p>
        </w:tc>
        <w:tc>
          <w:tcPr>
            <w:tcW w:w="2737" w:type="dxa"/>
            <w:shd w:val="clear" w:color="auto" w:fill="auto"/>
          </w:tcPr>
          <w:p w:rsidR="00F00CFC" w:rsidRPr="00CA3CE5" w:rsidRDefault="001A6788" w:rsidP="001A6788">
            <w:pPr>
              <w:jc w:val="center"/>
              <w:rPr>
                <w:rFonts w:asciiTheme="majorHAnsi" w:hAnsiTheme="majorHAnsi" w:cs="Calibri"/>
              </w:rPr>
            </w:pPr>
            <w:r>
              <w:rPr>
                <w:rFonts w:asciiTheme="majorHAnsi" w:hAnsiTheme="majorHAnsi" w:cs="Calibri"/>
              </w:rPr>
              <w:t>----</w:t>
            </w:r>
          </w:p>
        </w:tc>
        <w:tc>
          <w:tcPr>
            <w:tcW w:w="2742" w:type="dxa"/>
            <w:shd w:val="clear" w:color="auto" w:fill="auto"/>
          </w:tcPr>
          <w:p w:rsidR="00F00CFC" w:rsidRPr="00CA3CE5" w:rsidRDefault="00F00CFC" w:rsidP="003D4271">
            <w:pPr>
              <w:rPr>
                <w:rFonts w:asciiTheme="majorHAnsi" w:hAnsiTheme="majorHAnsi" w:cs="Calibri"/>
              </w:rPr>
            </w:pPr>
            <w:r w:rsidRPr="00CA3CE5">
              <w:rPr>
                <w:rFonts w:asciiTheme="majorHAnsi" w:hAnsiTheme="majorHAnsi" w:cs="Calibri"/>
              </w:rPr>
              <w:t xml:space="preserve">ISK </w:t>
            </w:r>
            <w:r w:rsidR="001A6788">
              <w:rPr>
                <w:rFonts w:asciiTheme="majorHAnsi" w:hAnsiTheme="majorHAnsi" w:cs="Calibri"/>
              </w:rPr>
              <w:t>33.100</w:t>
            </w:r>
          </w:p>
        </w:tc>
      </w:tr>
      <w:tr w:rsidR="00F00CFC" w:rsidRPr="00CA3CE5" w:rsidTr="003D4271">
        <w:tc>
          <w:tcPr>
            <w:tcW w:w="2811" w:type="dxa"/>
            <w:shd w:val="clear" w:color="auto" w:fill="auto"/>
          </w:tcPr>
          <w:p w:rsidR="00F00CFC" w:rsidRPr="00CA3CE5" w:rsidRDefault="00A92CE9" w:rsidP="003D4271">
            <w:pPr>
              <w:rPr>
                <w:rFonts w:asciiTheme="majorHAnsi" w:hAnsiTheme="majorHAnsi" w:cs="Calibri"/>
              </w:rPr>
            </w:pPr>
            <w:r>
              <w:rPr>
                <w:rFonts w:asciiTheme="majorHAnsi" w:hAnsiTheme="majorHAnsi" w:cs="Calibri"/>
              </w:rPr>
              <w:t xml:space="preserve">Double for Single </w:t>
            </w:r>
            <w:r w:rsidR="00F00CFC">
              <w:rPr>
                <w:rFonts w:asciiTheme="majorHAnsi" w:hAnsiTheme="majorHAnsi" w:cs="Calibri"/>
              </w:rPr>
              <w:t>use</w:t>
            </w:r>
          </w:p>
        </w:tc>
        <w:tc>
          <w:tcPr>
            <w:tcW w:w="2737" w:type="dxa"/>
            <w:shd w:val="clear" w:color="auto" w:fill="auto"/>
          </w:tcPr>
          <w:p w:rsidR="00F00CFC" w:rsidRPr="00CA3CE5" w:rsidRDefault="00F00CFC" w:rsidP="003D4271">
            <w:pPr>
              <w:rPr>
                <w:rFonts w:asciiTheme="majorHAnsi" w:hAnsiTheme="majorHAnsi" w:cs="Calibri"/>
              </w:rPr>
            </w:pPr>
            <w:r>
              <w:rPr>
                <w:rFonts w:asciiTheme="majorHAnsi" w:hAnsiTheme="majorHAnsi" w:cs="Calibri"/>
              </w:rPr>
              <w:t>ISK 31.900</w:t>
            </w:r>
          </w:p>
        </w:tc>
        <w:tc>
          <w:tcPr>
            <w:tcW w:w="2742" w:type="dxa"/>
            <w:shd w:val="clear" w:color="auto" w:fill="auto"/>
          </w:tcPr>
          <w:p w:rsidR="00F00CFC" w:rsidRPr="00CA3CE5" w:rsidRDefault="001A6788" w:rsidP="001A6788">
            <w:pPr>
              <w:jc w:val="center"/>
              <w:rPr>
                <w:rFonts w:asciiTheme="majorHAnsi" w:hAnsiTheme="majorHAnsi" w:cs="Calibri"/>
              </w:rPr>
            </w:pPr>
            <w:r>
              <w:rPr>
                <w:rFonts w:asciiTheme="majorHAnsi" w:hAnsiTheme="majorHAnsi" w:cs="Calibri"/>
              </w:rPr>
              <w:t>---</w:t>
            </w:r>
          </w:p>
        </w:tc>
      </w:tr>
    </w:tbl>
    <w:p w:rsidR="00CA3CE5" w:rsidRPr="00CA3CE5" w:rsidRDefault="00CA3CE5" w:rsidP="00F00CFC">
      <w:pPr>
        <w:rPr>
          <w:rFonts w:asciiTheme="majorHAnsi" w:hAnsiTheme="majorHAnsi" w:cs="Calibri"/>
        </w:rPr>
      </w:pPr>
    </w:p>
    <w:sectPr w:rsidR="00CA3CE5" w:rsidRPr="00CA3CE5" w:rsidSect="0077215A">
      <w:headerReference w:type="default" r:id="rId23"/>
      <w:pgSz w:w="11900" w:h="1682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55" w:rsidRDefault="00470955" w:rsidP="003C4DF8">
      <w:r>
        <w:separator/>
      </w:r>
    </w:p>
  </w:endnote>
  <w:endnote w:type="continuationSeparator" w:id="0">
    <w:p w:rsidR="00470955" w:rsidRDefault="00470955" w:rsidP="003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55" w:rsidRDefault="00470955" w:rsidP="003C4DF8">
      <w:r>
        <w:separator/>
      </w:r>
    </w:p>
  </w:footnote>
  <w:footnote w:type="continuationSeparator" w:id="0">
    <w:p w:rsidR="00470955" w:rsidRDefault="00470955" w:rsidP="003C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55" w:rsidRDefault="00470955">
    <w:pPr>
      <w:pStyle w:val="Header"/>
    </w:pPr>
    <w:r>
      <w:rPr>
        <w:noProof/>
        <w:lang w:val="is-IS" w:eastAsia="is-IS"/>
      </w:rPr>
      <w:drawing>
        <wp:anchor distT="0" distB="0" distL="114300" distR="114300" simplePos="0" relativeHeight="251658240" behindDoc="1" locked="0" layoutInCell="1" allowOverlap="1">
          <wp:simplePos x="0" y="0"/>
          <wp:positionH relativeFrom="page">
            <wp:align>left</wp:align>
          </wp:positionH>
          <wp:positionV relativeFrom="paragraph">
            <wp:posOffset>-601345</wp:posOffset>
          </wp:positionV>
          <wp:extent cx="7652642" cy="1082434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 bakgrunnur2222-02.png"/>
                  <pic:cNvPicPr/>
                </pic:nvPicPr>
                <pic:blipFill>
                  <a:blip r:embed="rId1">
                    <a:extLst>
                      <a:ext uri="{28A0092B-C50C-407E-A947-70E740481C1C}">
                        <a14:useLocalDpi xmlns:a14="http://schemas.microsoft.com/office/drawing/2010/main" val="0"/>
                      </a:ext>
                    </a:extLst>
                  </a:blip>
                  <a:stretch>
                    <a:fillRect/>
                  </a:stretch>
                </pic:blipFill>
                <pic:spPr>
                  <a:xfrm>
                    <a:off x="0" y="0"/>
                    <a:ext cx="7652642" cy="108243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D0"/>
    <w:rsid w:val="00010C30"/>
    <w:rsid w:val="0008141D"/>
    <w:rsid w:val="000865D6"/>
    <w:rsid w:val="000D5AA6"/>
    <w:rsid w:val="001807D0"/>
    <w:rsid w:val="001A6788"/>
    <w:rsid w:val="003129ED"/>
    <w:rsid w:val="00330A3B"/>
    <w:rsid w:val="00377D47"/>
    <w:rsid w:val="00385B5F"/>
    <w:rsid w:val="003C4DF8"/>
    <w:rsid w:val="004229BE"/>
    <w:rsid w:val="00470955"/>
    <w:rsid w:val="00682B78"/>
    <w:rsid w:val="00740141"/>
    <w:rsid w:val="0077215A"/>
    <w:rsid w:val="009F13AD"/>
    <w:rsid w:val="00A02F69"/>
    <w:rsid w:val="00A92CE9"/>
    <w:rsid w:val="00BC42B0"/>
    <w:rsid w:val="00C40698"/>
    <w:rsid w:val="00C67E6E"/>
    <w:rsid w:val="00CA3CE5"/>
    <w:rsid w:val="00F00CFC"/>
    <w:rsid w:val="00F05797"/>
    <w:rsid w:val="00F950A6"/>
    <w:rsid w:val="00FA2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861C9A8B-0895-468E-A301-04FEE32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F8"/>
    <w:pPr>
      <w:tabs>
        <w:tab w:val="center" w:pos="4320"/>
        <w:tab w:val="right" w:pos="8640"/>
      </w:tabs>
    </w:pPr>
  </w:style>
  <w:style w:type="character" w:customStyle="1" w:styleId="HeaderChar">
    <w:name w:val="Header Char"/>
    <w:basedOn w:val="DefaultParagraphFont"/>
    <w:link w:val="Header"/>
    <w:uiPriority w:val="99"/>
    <w:rsid w:val="003C4DF8"/>
  </w:style>
  <w:style w:type="paragraph" w:styleId="Footer">
    <w:name w:val="footer"/>
    <w:basedOn w:val="Normal"/>
    <w:link w:val="FooterChar"/>
    <w:uiPriority w:val="99"/>
    <w:unhideWhenUsed/>
    <w:rsid w:val="003C4DF8"/>
    <w:pPr>
      <w:tabs>
        <w:tab w:val="center" w:pos="4320"/>
        <w:tab w:val="right" w:pos="8640"/>
      </w:tabs>
    </w:pPr>
  </w:style>
  <w:style w:type="character" w:customStyle="1" w:styleId="FooterChar">
    <w:name w:val="Footer Char"/>
    <w:basedOn w:val="DefaultParagraphFont"/>
    <w:link w:val="Footer"/>
    <w:uiPriority w:val="99"/>
    <w:rsid w:val="003C4DF8"/>
  </w:style>
  <w:style w:type="paragraph" w:styleId="BalloonText">
    <w:name w:val="Balloon Text"/>
    <w:basedOn w:val="Normal"/>
    <w:link w:val="BalloonTextChar"/>
    <w:uiPriority w:val="99"/>
    <w:semiHidden/>
    <w:unhideWhenUsed/>
    <w:rsid w:val="003C4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DF8"/>
    <w:rPr>
      <w:rFonts w:ascii="Lucida Grande" w:hAnsi="Lucida Grande" w:cs="Lucida Grande"/>
      <w:sz w:val="18"/>
      <w:szCs w:val="18"/>
    </w:rPr>
  </w:style>
  <w:style w:type="paragraph" w:styleId="NormalWeb">
    <w:name w:val="Normal (Web)"/>
    <w:basedOn w:val="Normal"/>
    <w:uiPriority w:val="99"/>
    <w:rsid w:val="0008141D"/>
    <w:pPr>
      <w:spacing w:after="100" w:afterAutospacing="1"/>
    </w:pPr>
    <w:rPr>
      <w:rFonts w:ascii="Times New Roman" w:eastAsia="Times New Roman" w:hAnsi="Times New Roman" w:cs="Times New Roman"/>
      <w:lang w:val="en-GB" w:eastAsia="en-GB"/>
    </w:rPr>
  </w:style>
  <w:style w:type="character" w:styleId="Hyperlink">
    <w:name w:val="Hyperlink"/>
    <w:rsid w:val="0008141D"/>
    <w:rPr>
      <w:color w:val="6F6F6F"/>
      <w:u w:val="single"/>
    </w:rPr>
  </w:style>
  <w:style w:type="character" w:styleId="Strong">
    <w:name w:val="Strong"/>
    <w:uiPriority w:val="22"/>
    <w:qFormat/>
    <w:rsid w:val="0008141D"/>
    <w:rPr>
      <w:b/>
      <w:bCs/>
    </w:rPr>
  </w:style>
  <w:style w:type="table" w:styleId="TableGrid">
    <w:name w:val="Table Grid"/>
    <w:basedOn w:val="TableNormal"/>
    <w:uiPriority w:val="59"/>
    <w:rsid w:val="00740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3CE5"/>
    <w:rPr>
      <w:color w:val="18404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28700">
      <w:bodyDiv w:val="1"/>
      <w:marLeft w:val="0"/>
      <w:marRight w:val="0"/>
      <w:marTop w:val="0"/>
      <w:marBottom w:val="0"/>
      <w:divBdr>
        <w:top w:val="none" w:sz="0" w:space="0" w:color="auto"/>
        <w:left w:val="none" w:sz="0" w:space="0" w:color="auto"/>
        <w:bottom w:val="none" w:sz="0" w:space="0" w:color="auto"/>
        <w:right w:val="none" w:sz="0" w:space="0" w:color="auto"/>
      </w:divBdr>
    </w:div>
    <w:div w:id="1935235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http://www.centerhotels.com/wp-content/gallery/plaza/thumbs/thumbs_plaza-2.jpg" TargetMode="External"/><Relationship Id="rId13" Type="http://schemas.openxmlformats.org/officeDocument/2006/relationships/image" Target="http://www.saf.is/saf/upload/images/myndir_af_felogum/radisson_sas_saga/satellite.jpg"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centerhotels.com/pictures/?album=1&amp;gallery=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is/maps/dir/Radisson+Blu+Saga,+Reykjavik,+Capital+Region,+Europe/deCODE+genetics,+Reykjav%C3%ADk/@64.1377413,-21.9540151,16z/data=!3m1!4b1!4m14!4m13!1m5!1m1!1s0x48d60b306381b207:0x18668b6558a0f7db!2m2!1d-21.952328!2d64.141307!1m5!1m1!1s0x48d60b377576e4e5:0x97e671b6b2cffa6!2m2!1d-21.9461274!2d64.1356595!3e2?hl=en" TargetMode="External"/><Relationship Id="rId20" Type="http://schemas.openxmlformats.org/officeDocument/2006/relationships/hyperlink" Target="https://www.google.is/maps/dir/Centerhotel+Skjaldbreid,+Laugavegur,+Reykjavik,+Capital+Region/deCODE+genetics,+Reykjav%C3%ADk/@64.1406439,-21.9469739,15z/data=!3m1!4b1!4m14!4m13!1m5!1m1!1s0x48d674cd4051079f:0xc8d7802e480d379!2m2!1d-21.9307581!2d64.1459865!1m5!1m1!1s0x48d60b377576e4e5:0x97e671b6b2cffa6!2m2!1d-21.9461274!2d64.1356595!3e2?hl=en" TargetMode="Externa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yperlink" Target="https://www.google.com/maps/dir/City+Center+Hotel/deCODE+genetics,+Reykjav%C3%ADk,+Iceland/@64.1415784,-21.9517628,15z/data=!3m1!4b1!4m14!4m13!1m5!1m1!1s0x48d60b2d11fed8c9:0xfa8c6eec8658c09c!2m2!1d-21.9404874!2d64.1478704!1m5!1m1!1s0x48d60b377576e4e5:0x97e671b6b2cffa6!2m2!1d-21.9461274!2d64.1356595!3e2?hl=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af.is/saf/upload/images/myndir_af_felogum/radisson_sas_saga/satellite.jpg"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http://www.centerhotels.com/wp-content/gallery/skjaldbreid/thumbs/thumbs_20819-095-Edit.jpg" TargetMode="External"/><Relationship Id="rId4" Type="http://schemas.openxmlformats.org/officeDocument/2006/relationships/webSettings" Target="webSettings.xml"/><Relationship Id="rId9" Type="http://schemas.openxmlformats.org/officeDocument/2006/relationships/hyperlink" Target="https://www.google.is/maps/dir/Centerhotel+Plaza,+A%C3%B0alstr%C3%A6ti,+Reykjav%C3%ADk/deCODE+genetics,+Reykjav%C3%ADk/@64.1415222,-21.9527059,15z/data=!3m1!4b1!4m14!4m13!1m5!1m1!1s0x48d60b2d062ad4ff:0x16e32da51024770d!2m2!1d-21.9418913!2d64.1478712!1m5!1m1!1s0x48d60b377576e4e5:0x97e671b6b2cffa6!2m2!1d-21.9461274!2d64.1356595!3e2?hl=en" TargetMode="External"/><Relationship Id="rId14" Type="http://schemas.openxmlformats.org/officeDocument/2006/relationships/hyperlink" Target="http://www.saf.is/saf/upload/images/myndir_af_felogum/radisson_sas_saga/satellite.jpg" TargetMode="External"/><Relationship Id="rId22" Type="http://schemas.openxmlformats.org/officeDocument/2006/relationships/hyperlink" Target="https://www.google.is/maps/dir/CenterHotel+Midgardur,+Reykjav%C3%ADk/deCODE+genetics,+Reykjav%C3%ADk/@64.1400216,-21.9392819,15z/data=!3m1!4b1!4m14!4m13!1m5!1m1!1s0x48d674c949d9c423:0x8f42cb4e0e53c73b!2m2!1d-21.914927!2d64.14308!1m5!1m1!1s0x48d60b377576e4e5:0x97e671b6b2cffa6!2m2!1d-21.9461274!2d64.1356595!3e2?h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CPR color theme">
      <a:dk1>
        <a:srgbClr val="000000"/>
      </a:dk1>
      <a:lt1>
        <a:srgbClr val="FFFFFF"/>
      </a:lt1>
      <a:dk2>
        <a:srgbClr val="18404E"/>
      </a:dk2>
      <a:lt2>
        <a:srgbClr val="018C96"/>
      </a:lt2>
      <a:accent1>
        <a:srgbClr val="5CA961"/>
      </a:accent1>
      <a:accent2>
        <a:srgbClr val="E71940"/>
      </a:accent2>
      <a:accent3>
        <a:srgbClr val="FFFFFF"/>
      </a:accent3>
      <a:accent4>
        <a:srgbClr val="FFFFFF"/>
      </a:accent4>
      <a:accent5>
        <a:srgbClr val="FFFFFF"/>
      </a:accent5>
      <a:accent6>
        <a:srgbClr val="FFFFFF"/>
      </a:accent6>
      <a:hlink>
        <a:srgbClr val="018C96"/>
      </a:hlink>
      <a:folHlink>
        <a:srgbClr val="18404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Ingibjörg Hjálmfríðardóttir</cp:lastModifiedBy>
  <cp:revision>3</cp:revision>
  <cp:lastPrinted>2015-02-17T12:00:00Z</cp:lastPrinted>
  <dcterms:created xsi:type="dcterms:W3CDTF">2016-01-25T16:12:00Z</dcterms:created>
  <dcterms:modified xsi:type="dcterms:W3CDTF">2016-01-25T16:12:00Z</dcterms:modified>
</cp:coreProperties>
</file>